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5238" w14:textId="1E17023A" w:rsidR="00601BFB" w:rsidRDefault="009B54B0" w:rsidP="001629BB">
      <w:pPr>
        <w:shd w:val="clear" w:color="auto" w:fill="FFFFFF"/>
        <w:spacing w:line="276" w:lineRule="auto"/>
        <w:rPr>
          <w:rFonts w:asciiTheme="minorHAnsi" w:hAnsiTheme="minorHAnsi" w:cstheme="minorHAnsi"/>
          <w:sz w:val="22"/>
          <w:szCs w:val="22"/>
        </w:rPr>
      </w:pPr>
      <w:r w:rsidRPr="009B54B0">
        <w:rPr>
          <w:rFonts w:asciiTheme="minorHAnsi" w:hAnsiTheme="minorHAnsi" w:cstheme="minorHAnsi"/>
          <w:sz w:val="22"/>
          <w:szCs w:val="22"/>
        </w:rPr>
        <w:t>Press release</w:t>
      </w:r>
    </w:p>
    <w:p w14:paraId="73BD2FED" w14:textId="77777777" w:rsidR="009B54B0" w:rsidRPr="009B54B0" w:rsidRDefault="009B54B0" w:rsidP="001629BB">
      <w:pPr>
        <w:shd w:val="clear" w:color="auto" w:fill="FFFFFF"/>
        <w:spacing w:line="276" w:lineRule="auto"/>
        <w:rPr>
          <w:rFonts w:asciiTheme="minorHAnsi" w:hAnsiTheme="minorHAnsi" w:cstheme="minorHAnsi"/>
          <w:sz w:val="22"/>
          <w:szCs w:val="22"/>
        </w:rPr>
      </w:pPr>
    </w:p>
    <w:sdt>
      <w:sdtPr>
        <w:rPr>
          <w:rFonts w:ascii="Arial" w:eastAsia="Times" w:hAnsi="Arial" w:cs="Arial"/>
          <w:b/>
          <w:sz w:val="22"/>
          <w:szCs w:val="22"/>
        </w:rPr>
        <w:alias w:val="{{Form.Head}}"/>
        <w:tag w:val="{&quot;templafy&quot;:{&quot;id&quot;:&quot;5502207a-74e9-45ba-82bf-e8e16478ef29&quot;}}"/>
        <w:id w:val="1342973192"/>
        <w:placeholder>
          <w:docPart w:val="3CCBECA5DD0C4380A86E577D8484DD1C"/>
        </w:placeholder>
      </w:sdtPr>
      <w:sdtEndPr>
        <w:rPr>
          <w:rFonts w:asciiTheme="minorHAnsi" w:eastAsiaTheme="minorHAnsi" w:hAnsiTheme="minorHAnsi"/>
        </w:rPr>
      </w:sdtEndPr>
      <w:sdtContent>
        <w:p w14:paraId="2B20FB99" w14:textId="56635795" w:rsidR="00440255" w:rsidRDefault="00440255" w:rsidP="00440255">
          <w:pPr>
            <w:pStyle w:val="Header"/>
            <w:spacing w:line="276" w:lineRule="auto"/>
            <w:rPr>
              <w:rFonts w:ascii="Arial" w:eastAsia="Times" w:hAnsi="Arial" w:cs="Arial"/>
              <w:b/>
              <w:sz w:val="28"/>
              <w:szCs w:val="28"/>
              <w:lang w:val="en-US"/>
            </w:rPr>
          </w:pPr>
          <w:r w:rsidRPr="00440255">
            <w:rPr>
              <w:rFonts w:ascii="Arial" w:eastAsia="Times" w:hAnsi="Arial" w:cs="Arial"/>
              <w:b/>
              <w:sz w:val="28"/>
              <w:szCs w:val="28"/>
              <w:lang w:val="en-US"/>
            </w:rPr>
            <w:t>Körber and AGU anno</w:t>
          </w:r>
          <w:r w:rsidR="001265E6">
            <w:rPr>
              <w:rFonts w:ascii="Arial" w:eastAsia="Times" w:hAnsi="Arial" w:cs="Arial"/>
              <w:b/>
              <w:sz w:val="28"/>
              <w:szCs w:val="28"/>
              <w:lang w:val="en-US"/>
            </w:rPr>
            <w:t>unce</w:t>
          </w:r>
          <w:r w:rsidRPr="00440255">
            <w:rPr>
              <w:rFonts w:ascii="Arial" w:eastAsia="Times" w:hAnsi="Arial" w:cs="Arial"/>
              <w:b/>
              <w:sz w:val="28"/>
              <w:szCs w:val="28"/>
              <w:lang w:val="en-US"/>
            </w:rPr>
            <w:t xml:space="preserve"> </w:t>
          </w:r>
          <w:r w:rsidR="001265E6" w:rsidRPr="001265E6">
            <w:rPr>
              <w:rFonts w:ascii="Arial" w:eastAsia="Times" w:hAnsi="Arial" w:cs="Arial"/>
              <w:b/>
              <w:sz w:val="28"/>
              <w:szCs w:val="28"/>
              <w:lang w:val="en-US"/>
            </w:rPr>
            <w:t>their</w:t>
          </w:r>
          <w:r w:rsidR="00E631EF" w:rsidRPr="00E631EF">
            <w:rPr>
              <w:rFonts w:ascii="Arial" w:eastAsia="Times" w:hAnsi="Arial" w:cs="Arial"/>
              <w:b/>
              <w:color w:val="FF0000"/>
              <w:sz w:val="28"/>
              <w:szCs w:val="28"/>
              <w:lang w:val="en-US"/>
            </w:rPr>
            <w:t xml:space="preserve"> </w:t>
          </w:r>
          <w:r w:rsidRPr="00440255">
            <w:rPr>
              <w:rFonts w:ascii="Arial" w:eastAsia="Times" w:hAnsi="Arial" w:cs="Arial"/>
              <w:b/>
              <w:sz w:val="28"/>
              <w:szCs w:val="28"/>
              <w:lang w:val="en-US"/>
            </w:rPr>
            <w:t xml:space="preserve">partnership to </w:t>
          </w:r>
          <w:r w:rsidR="002238E3">
            <w:rPr>
              <w:rFonts w:ascii="Arial" w:eastAsia="Times" w:hAnsi="Arial" w:cs="Arial"/>
              <w:b/>
              <w:sz w:val="28"/>
              <w:szCs w:val="28"/>
              <w:lang w:val="en-US"/>
            </w:rPr>
            <w:t>further improve the digital transformation of</w:t>
          </w:r>
          <w:r w:rsidR="002238E3" w:rsidRPr="00440255">
            <w:rPr>
              <w:rFonts w:ascii="Arial" w:eastAsia="Times" w:hAnsi="Arial" w:cs="Arial"/>
              <w:b/>
              <w:sz w:val="28"/>
              <w:szCs w:val="28"/>
              <w:lang w:val="en-US"/>
            </w:rPr>
            <w:t xml:space="preserve"> </w:t>
          </w:r>
          <w:r w:rsidRPr="00440255">
            <w:rPr>
              <w:rFonts w:ascii="Arial" w:eastAsia="Times" w:hAnsi="Arial" w:cs="Arial"/>
              <w:b/>
              <w:sz w:val="28"/>
              <w:szCs w:val="28"/>
              <w:lang w:val="en-US"/>
            </w:rPr>
            <w:t xml:space="preserve">laboratory workflows </w:t>
          </w:r>
          <w:r w:rsidR="002238E3">
            <w:rPr>
              <w:rFonts w:ascii="Arial" w:eastAsia="Times" w:hAnsi="Arial" w:cs="Arial"/>
              <w:b/>
              <w:sz w:val="28"/>
              <w:szCs w:val="28"/>
              <w:lang w:val="en-US"/>
            </w:rPr>
            <w:t xml:space="preserve">and MES </w:t>
          </w:r>
          <w:r>
            <w:rPr>
              <w:rFonts w:ascii="Arial" w:eastAsia="Times" w:hAnsi="Arial" w:cs="Arial"/>
              <w:b/>
              <w:sz w:val="28"/>
              <w:szCs w:val="28"/>
              <w:lang w:val="en-US"/>
            </w:rPr>
            <w:t>in the</w:t>
          </w:r>
          <w:r w:rsidRPr="00440255">
            <w:rPr>
              <w:rFonts w:ascii="Arial" w:eastAsia="Times" w:hAnsi="Arial" w:cs="Arial"/>
              <w:b/>
              <w:sz w:val="28"/>
              <w:szCs w:val="28"/>
              <w:lang w:val="en-US"/>
            </w:rPr>
            <w:t xml:space="preserve"> pharmaceutical industry</w:t>
          </w:r>
        </w:p>
        <w:p w14:paraId="2B60DA79" w14:textId="77777777" w:rsidR="00601BFB" w:rsidRPr="00440255" w:rsidRDefault="008F4D43" w:rsidP="00440255">
          <w:pPr>
            <w:pStyle w:val="Header"/>
            <w:spacing w:line="276" w:lineRule="auto"/>
            <w:rPr>
              <w:rFonts w:cs="Arial"/>
              <w:sz w:val="22"/>
              <w:szCs w:val="22"/>
              <w:lang w:val="en-US"/>
            </w:rPr>
          </w:pPr>
        </w:p>
      </w:sdtContent>
    </w:sdt>
    <w:p w14:paraId="3DAA2F25" w14:textId="4AF457CF" w:rsidR="00327F1D" w:rsidRPr="001629BB" w:rsidRDefault="00601BFB" w:rsidP="001629BB">
      <w:pPr>
        <w:spacing w:line="276" w:lineRule="auto"/>
        <w:rPr>
          <w:rFonts w:cs="Arial"/>
          <w:bCs/>
          <w:color w:val="000000" w:themeColor="text1"/>
          <w:sz w:val="22"/>
          <w:szCs w:val="22"/>
        </w:rPr>
      </w:pPr>
      <w:r w:rsidRPr="008F4D43">
        <w:rPr>
          <w:rFonts w:cs="Arial"/>
          <w:b/>
          <w:sz w:val="22"/>
          <w:szCs w:val="22"/>
        </w:rPr>
        <w:t>Lüneburg</w:t>
      </w:r>
      <w:r w:rsidR="005A33DF" w:rsidRPr="008F4D43">
        <w:rPr>
          <w:rFonts w:cs="Arial"/>
          <w:b/>
          <w:sz w:val="22"/>
          <w:szCs w:val="22"/>
        </w:rPr>
        <w:t xml:space="preserve"> / Leverkusen,</w:t>
      </w:r>
      <w:r w:rsidRPr="008F4D43">
        <w:rPr>
          <w:rFonts w:cs="Arial"/>
          <w:b/>
          <w:sz w:val="22"/>
          <w:szCs w:val="22"/>
        </w:rPr>
        <w:t xml:space="preserve"> Germany, </w:t>
      </w:r>
      <w:sdt>
        <w:sdtPr>
          <w:rPr>
            <w:rFonts w:cs="Arial"/>
            <w:b/>
            <w:sz w:val="22"/>
            <w:szCs w:val="22"/>
          </w:rPr>
          <w:alias w:val="{{FormatDateTime(Form.Date,&quot;dd MMM yyyy&quot;,&quot;en-US&quot;)}}"/>
          <w:tag w:val="{&quot;templafy&quot;:{&quot;id&quot;:&quot;21d83a8f-7b4e-402f-a20e-50349d85d723&quot;}}"/>
          <w:id w:val="-1265845123"/>
        </w:sdtPr>
        <w:sdtEndPr/>
        <w:sdtContent>
          <w:r w:rsidR="008F4D43" w:rsidRPr="008F4D43">
            <w:rPr>
              <w:rFonts w:cs="Arial"/>
              <w:b/>
              <w:sz w:val="22"/>
              <w:szCs w:val="22"/>
            </w:rPr>
            <w:t>11</w:t>
          </w:r>
          <w:r w:rsidR="00440255" w:rsidRPr="008F4D43">
            <w:rPr>
              <w:rFonts w:cs="Arial"/>
              <w:b/>
              <w:sz w:val="22"/>
              <w:szCs w:val="22"/>
            </w:rPr>
            <w:t xml:space="preserve"> </w:t>
          </w:r>
          <w:r w:rsidR="00A72884" w:rsidRPr="008F4D43">
            <w:rPr>
              <w:rFonts w:cs="Arial"/>
              <w:b/>
              <w:sz w:val="22"/>
              <w:szCs w:val="22"/>
            </w:rPr>
            <w:t>April</w:t>
          </w:r>
          <w:r w:rsidRPr="008F4D43">
            <w:rPr>
              <w:rFonts w:cs="Arial"/>
              <w:b/>
              <w:sz w:val="22"/>
              <w:szCs w:val="22"/>
            </w:rPr>
            <w:t xml:space="preserve"> 2023</w:t>
          </w:r>
        </w:sdtContent>
      </w:sdt>
      <w:r w:rsidRPr="008F4D43">
        <w:rPr>
          <w:rFonts w:cs="Arial"/>
          <w:b/>
          <w:sz w:val="22"/>
          <w:szCs w:val="22"/>
        </w:rPr>
        <w:t xml:space="preserve">. </w:t>
      </w:r>
      <w:r w:rsidR="008F4D43">
        <w:fldChar w:fldCharType="begin"/>
      </w:r>
      <w:r w:rsidR="008F4D43">
        <w:instrText xml:space="preserve"> HYPERLINK "https://www.koerber-pharma.com/en/solutions/software/werum-pas-x-add-ons/werum-pas-x-plug-produce" </w:instrText>
      </w:r>
      <w:r w:rsidR="008F4D43">
        <w:fldChar w:fldCharType="separate"/>
      </w:r>
      <w:r w:rsidR="00815AC4" w:rsidRPr="0052611F">
        <w:rPr>
          <w:rStyle w:val="Hyperlink"/>
          <w:rFonts w:cs="Arial"/>
          <w:b/>
          <w:sz w:val="22"/>
          <w:szCs w:val="22"/>
        </w:rPr>
        <w:t>Körber</w:t>
      </w:r>
      <w:r w:rsidR="008F4D43">
        <w:rPr>
          <w:rStyle w:val="Hyperlink"/>
          <w:rFonts w:cs="Arial"/>
          <w:b/>
          <w:sz w:val="22"/>
          <w:szCs w:val="22"/>
        </w:rPr>
        <w:fldChar w:fldCharType="end"/>
      </w:r>
      <w:r w:rsidR="00815AC4">
        <w:rPr>
          <w:rFonts w:cs="Arial"/>
          <w:b/>
          <w:sz w:val="22"/>
          <w:szCs w:val="22"/>
        </w:rPr>
        <w:t xml:space="preserve">, </w:t>
      </w:r>
      <w:r w:rsidR="00815AC4" w:rsidRPr="00815AC4">
        <w:rPr>
          <w:rFonts w:cs="Arial"/>
          <w:b/>
          <w:sz w:val="22"/>
          <w:szCs w:val="22"/>
        </w:rPr>
        <w:t>the global leader in Manufacturing Execution Systems (MES) and integrated solutions,</w:t>
      </w:r>
      <w:r w:rsidR="00815AC4">
        <w:rPr>
          <w:rFonts w:cs="Arial"/>
          <w:b/>
          <w:color w:val="000000" w:themeColor="text1"/>
          <w:sz w:val="22"/>
          <w:szCs w:val="22"/>
        </w:rPr>
        <w:t xml:space="preserve"> welcomes</w:t>
      </w:r>
      <w:r w:rsidR="006363EC" w:rsidRPr="006C61E6">
        <w:rPr>
          <w:rFonts w:cs="Arial"/>
          <w:b/>
          <w:bCs/>
          <w:color w:val="000000" w:themeColor="text1"/>
          <w:sz w:val="21"/>
          <w:szCs w:val="21"/>
          <w:shd w:val="clear" w:color="auto" w:fill="FFFFFF"/>
        </w:rPr>
        <w:t xml:space="preserve"> </w:t>
      </w:r>
      <w:hyperlink r:id="rId13" w:history="1">
        <w:r w:rsidR="006363EC" w:rsidRPr="006C61E6">
          <w:rPr>
            <w:rStyle w:val="Hyperlink"/>
            <w:rFonts w:cs="Arial"/>
            <w:b/>
            <w:bCs/>
            <w:sz w:val="21"/>
            <w:szCs w:val="21"/>
            <w:shd w:val="clear" w:color="auto" w:fill="FFFFFF"/>
          </w:rPr>
          <w:t>AGU</w:t>
        </w:r>
      </w:hyperlink>
      <w:r w:rsidR="006363EC" w:rsidRPr="006363EC">
        <w:rPr>
          <w:rFonts w:cs="Arial"/>
          <w:b/>
          <w:bCs/>
          <w:color w:val="000000" w:themeColor="text1"/>
          <w:sz w:val="21"/>
          <w:szCs w:val="21"/>
          <w:shd w:val="clear" w:color="auto" w:fill="FFFFFF"/>
        </w:rPr>
        <w:t xml:space="preserve"> </w:t>
      </w:r>
      <w:proofErr w:type="spellStart"/>
      <w:r w:rsidR="006363EC" w:rsidRPr="006C61E6">
        <w:rPr>
          <w:rFonts w:cs="Arial"/>
          <w:b/>
          <w:sz w:val="22"/>
          <w:szCs w:val="22"/>
        </w:rPr>
        <w:t>Planungsgesellschaft</w:t>
      </w:r>
      <w:proofErr w:type="spellEnd"/>
      <w:r w:rsidR="006363EC" w:rsidRPr="006C61E6">
        <w:rPr>
          <w:rFonts w:cs="Arial"/>
          <w:b/>
          <w:sz w:val="22"/>
          <w:szCs w:val="22"/>
        </w:rPr>
        <w:t xml:space="preserve"> für </w:t>
      </w:r>
      <w:proofErr w:type="spellStart"/>
      <w:r w:rsidR="006363EC" w:rsidRPr="006C61E6">
        <w:rPr>
          <w:rFonts w:cs="Arial"/>
          <w:b/>
          <w:sz w:val="22"/>
          <w:szCs w:val="22"/>
        </w:rPr>
        <w:t>Automatisierungs</w:t>
      </w:r>
      <w:proofErr w:type="spellEnd"/>
      <w:r w:rsidR="006363EC" w:rsidRPr="006C61E6">
        <w:rPr>
          <w:rFonts w:cs="Arial"/>
          <w:b/>
          <w:sz w:val="22"/>
          <w:szCs w:val="22"/>
        </w:rPr>
        <w:t xml:space="preserve">-, </w:t>
      </w:r>
      <w:proofErr w:type="spellStart"/>
      <w:r w:rsidR="006363EC" w:rsidRPr="006C61E6">
        <w:rPr>
          <w:rFonts w:cs="Arial"/>
          <w:b/>
          <w:sz w:val="22"/>
          <w:szCs w:val="22"/>
        </w:rPr>
        <w:t>Gebäude</w:t>
      </w:r>
      <w:proofErr w:type="spellEnd"/>
      <w:r w:rsidR="006363EC" w:rsidRPr="006C61E6">
        <w:rPr>
          <w:rFonts w:cs="Arial"/>
          <w:b/>
          <w:sz w:val="22"/>
          <w:szCs w:val="22"/>
        </w:rPr>
        <w:t xml:space="preserve">- und </w:t>
      </w:r>
      <w:proofErr w:type="spellStart"/>
      <w:r w:rsidR="006363EC" w:rsidRPr="006C61E6">
        <w:rPr>
          <w:rFonts w:cs="Arial"/>
          <w:b/>
          <w:sz w:val="22"/>
          <w:szCs w:val="22"/>
        </w:rPr>
        <w:t>Umwelttechnik</w:t>
      </w:r>
      <w:proofErr w:type="spellEnd"/>
      <w:r w:rsidR="006363EC" w:rsidRPr="006C61E6">
        <w:rPr>
          <w:rFonts w:cs="Arial"/>
          <w:b/>
          <w:sz w:val="22"/>
          <w:szCs w:val="22"/>
        </w:rPr>
        <w:t xml:space="preserve"> </w:t>
      </w:r>
      <w:proofErr w:type="spellStart"/>
      <w:r w:rsidR="006363EC" w:rsidRPr="006C61E6">
        <w:rPr>
          <w:rFonts w:cs="Arial"/>
          <w:b/>
          <w:sz w:val="22"/>
          <w:szCs w:val="22"/>
        </w:rPr>
        <w:t>mbH</w:t>
      </w:r>
      <w:proofErr w:type="spellEnd"/>
      <w:r w:rsidR="006363EC" w:rsidRPr="006C61E6">
        <w:rPr>
          <w:rFonts w:cs="Arial"/>
          <w:b/>
          <w:sz w:val="22"/>
          <w:szCs w:val="22"/>
        </w:rPr>
        <w:t xml:space="preserve"> (AGU)</w:t>
      </w:r>
      <w:r w:rsidR="00D22054" w:rsidRPr="006C61E6">
        <w:rPr>
          <w:rFonts w:cs="Arial"/>
          <w:b/>
          <w:sz w:val="22"/>
          <w:szCs w:val="22"/>
        </w:rPr>
        <w:t>, a</w:t>
      </w:r>
      <w:r w:rsidR="00D22054">
        <w:rPr>
          <w:rFonts w:cs="Arial"/>
          <w:b/>
          <w:color w:val="000000" w:themeColor="text1"/>
          <w:sz w:val="22"/>
          <w:szCs w:val="22"/>
        </w:rPr>
        <w:t xml:space="preserve"> leading provider of middleware </w:t>
      </w:r>
      <w:r w:rsidR="00075071">
        <w:rPr>
          <w:rFonts w:cs="Arial"/>
          <w:b/>
          <w:color w:val="000000" w:themeColor="text1"/>
          <w:sz w:val="22"/>
          <w:szCs w:val="22"/>
        </w:rPr>
        <w:t>integrating</w:t>
      </w:r>
      <w:r w:rsidR="00D22054">
        <w:rPr>
          <w:rFonts w:cs="Arial"/>
          <w:b/>
          <w:color w:val="000000" w:themeColor="text1"/>
          <w:sz w:val="22"/>
          <w:szCs w:val="22"/>
        </w:rPr>
        <w:t xml:space="preserve"> a wide range of </w:t>
      </w:r>
      <w:r w:rsidR="006363EC">
        <w:rPr>
          <w:rFonts w:cs="Arial"/>
          <w:b/>
          <w:color w:val="000000" w:themeColor="text1"/>
          <w:sz w:val="22"/>
          <w:szCs w:val="22"/>
        </w:rPr>
        <w:t>devices in laboratories</w:t>
      </w:r>
      <w:r w:rsidR="00D22054">
        <w:rPr>
          <w:rFonts w:cs="Arial"/>
          <w:b/>
          <w:color w:val="000000" w:themeColor="text1"/>
          <w:sz w:val="22"/>
          <w:szCs w:val="22"/>
        </w:rPr>
        <w:t xml:space="preserve">, </w:t>
      </w:r>
      <w:r w:rsidR="009E519E">
        <w:rPr>
          <w:rFonts w:cs="Arial"/>
          <w:b/>
          <w:color w:val="000000" w:themeColor="text1"/>
          <w:sz w:val="22"/>
          <w:szCs w:val="22"/>
        </w:rPr>
        <w:t>to</w:t>
      </w:r>
      <w:r w:rsidR="009E519E" w:rsidRPr="001629BB">
        <w:rPr>
          <w:rFonts w:cs="Arial"/>
          <w:b/>
          <w:color w:val="000000" w:themeColor="text1"/>
          <w:sz w:val="22"/>
          <w:szCs w:val="22"/>
        </w:rPr>
        <w:t xml:space="preserve"> </w:t>
      </w:r>
      <w:r w:rsidR="00327F1D" w:rsidRPr="001629BB">
        <w:rPr>
          <w:rFonts w:cs="Arial"/>
          <w:b/>
          <w:color w:val="000000" w:themeColor="text1"/>
          <w:sz w:val="22"/>
          <w:szCs w:val="22"/>
        </w:rPr>
        <w:t xml:space="preserve">its </w:t>
      </w:r>
      <w:r w:rsidR="009E519E">
        <w:rPr>
          <w:rFonts w:cs="Arial"/>
          <w:b/>
          <w:color w:val="000000" w:themeColor="text1"/>
          <w:sz w:val="22"/>
          <w:szCs w:val="22"/>
        </w:rPr>
        <w:t xml:space="preserve">Körber Ecosystem </w:t>
      </w:r>
      <w:r w:rsidR="00B9564B">
        <w:rPr>
          <w:rFonts w:cs="Arial"/>
          <w:b/>
          <w:color w:val="000000" w:themeColor="text1"/>
          <w:sz w:val="22"/>
          <w:szCs w:val="22"/>
        </w:rPr>
        <w:t>P</w:t>
      </w:r>
      <w:r w:rsidR="009E519E">
        <w:rPr>
          <w:rFonts w:cs="Arial"/>
          <w:b/>
          <w:color w:val="000000" w:themeColor="text1"/>
          <w:sz w:val="22"/>
          <w:szCs w:val="22"/>
        </w:rPr>
        <w:t xml:space="preserve">artner program </w:t>
      </w:r>
      <w:r w:rsidR="00327F1D" w:rsidRPr="001629BB">
        <w:rPr>
          <w:rFonts w:cs="Arial"/>
          <w:b/>
          <w:color w:val="000000" w:themeColor="text1"/>
          <w:sz w:val="22"/>
          <w:szCs w:val="22"/>
        </w:rPr>
        <w:t xml:space="preserve">as </w:t>
      </w:r>
      <w:r w:rsidR="008F6958">
        <w:rPr>
          <w:rFonts w:cs="Arial"/>
          <w:b/>
          <w:color w:val="000000" w:themeColor="text1"/>
          <w:sz w:val="22"/>
          <w:szCs w:val="22"/>
        </w:rPr>
        <w:t xml:space="preserve">a </w:t>
      </w:r>
      <w:r w:rsidR="00327F1D" w:rsidRPr="001629BB">
        <w:rPr>
          <w:rFonts w:cs="Arial"/>
          <w:b/>
          <w:color w:val="000000" w:themeColor="text1"/>
          <w:sz w:val="22"/>
          <w:szCs w:val="22"/>
        </w:rPr>
        <w:t>“</w:t>
      </w:r>
      <w:hyperlink r:id="rId14" w:history="1">
        <w:r w:rsidR="00327F1D" w:rsidRPr="0052611F">
          <w:rPr>
            <w:rStyle w:val="Hyperlink"/>
            <w:rFonts w:cs="Arial"/>
            <w:b/>
            <w:sz w:val="22"/>
            <w:szCs w:val="22"/>
          </w:rPr>
          <w:t>PAS-X MSI Plug &amp; Produce</w:t>
        </w:r>
      </w:hyperlink>
      <w:r w:rsidR="00B9564B">
        <w:rPr>
          <w:rFonts w:cs="Arial"/>
          <w:b/>
          <w:color w:val="000000" w:themeColor="text1"/>
          <w:sz w:val="22"/>
          <w:szCs w:val="22"/>
        </w:rPr>
        <w:t>” partner.</w:t>
      </w:r>
      <w:r w:rsidR="00815AC4">
        <w:rPr>
          <w:rFonts w:cs="Arial"/>
          <w:b/>
          <w:color w:val="000000" w:themeColor="text1"/>
          <w:sz w:val="22"/>
          <w:szCs w:val="22"/>
        </w:rPr>
        <w:t xml:space="preserve"> </w:t>
      </w:r>
    </w:p>
    <w:p w14:paraId="44DF7A74" w14:textId="77777777" w:rsidR="00601BFB" w:rsidRPr="001629BB" w:rsidRDefault="00601BFB" w:rsidP="001629BB">
      <w:pPr>
        <w:spacing w:line="276" w:lineRule="auto"/>
        <w:rPr>
          <w:rFonts w:cs="Arial"/>
          <w:b/>
          <w:sz w:val="22"/>
          <w:szCs w:val="22"/>
        </w:rPr>
      </w:pPr>
    </w:p>
    <w:p w14:paraId="01CBB823" w14:textId="77777777" w:rsidR="00923991" w:rsidRDefault="006A4107" w:rsidP="001629BB">
      <w:pPr>
        <w:pStyle w:val="Small"/>
        <w:spacing w:after="0" w:line="276" w:lineRule="auto"/>
        <w:rPr>
          <w:rFonts w:ascii="Arial" w:hAnsi="Arial" w:cs="Arial"/>
          <w:sz w:val="22"/>
          <w:szCs w:val="22"/>
          <w:lang w:val="en-US"/>
        </w:rPr>
      </w:pPr>
      <w:r w:rsidRPr="001629BB">
        <w:rPr>
          <w:rFonts w:ascii="Arial" w:hAnsi="Arial" w:cs="Arial"/>
          <w:sz w:val="22"/>
          <w:szCs w:val="22"/>
          <w:lang w:val="en-US"/>
        </w:rPr>
        <w:t xml:space="preserve">AGU received the </w:t>
      </w:r>
      <w:r>
        <w:rPr>
          <w:rFonts w:ascii="Arial" w:hAnsi="Arial" w:cs="Arial"/>
          <w:sz w:val="22"/>
          <w:szCs w:val="22"/>
          <w:lang w:val="en-US"/>
        </w:rPr>
        <w:t>“</w:t>
      </w:r>
      <w:r w:rsidR="00FF6EDB">
        <w:rPr>
          <w:rFonts w:ascii="Arial" w:hAnsi="Arial" w:cs="Arial"/>
          <w:sz w:val="22"/>
          <w:szCs w:val="22"/>
          <w:lang w:val="en-US"/>
        </w:rPr>
        <w:t>R</w:t>
      </w:r>
      <w:r>
        <w:rPr>
          <w:rFonts w:ascii="Arial" w:hAnsi="Arial" w:cs="Arial"/>
          <w:sz w:val="22"/>
          <w:szCs w:val="22"/>
          <w:lang w:val="en-US"/>
        </w:rPr>
        <w:t>eady” level partner</w:t>
      </w:r>
      <w:r w:rsidRPr="001629BB">
        <w:rPr>
          <w:rFonts w:ascii="Arial" w:hAnsi="Arial" w:cs="Arial"/>
          <w:sz w:val="22"/>
          <w:szCs w:val="22"/>
          <w:lang w:val="en-US"/>
        </w:rPr>
        <w:t xml:space="preserve"> certificate for their data integration solution “</w:t>
      </w:r>
      <w:proofErr w:type="spellStart"/>
      <w:r w:rsidRPr="001629BB">
        <w:rPr>
          <w:rFonts w:ascii="Arial" w:hAnsi="Arial" w:cs="Arial"/>
          <w:sz w:val="22"/>
          <w:szCs w:val="22"/>
          <w:lang w:val="en-US"/>
        </w:rPr>
        <w:t>Sm@r</w:t>
      </w:r>
      <w:r w:rsidR="00410C75">
        <w:rPr>
          <w:rFonts w:ascii="Arial" w:hAnsi="Arial" w:cs="Arial"/>
          <w:sz w:val="22"/>
          <w:szCs w:val="22"/>
          <w:lang w:val="en-US"/>
        </w:rPr>
        <w:t>tL</w:t>
      </w:r>
      <w:r w:rsidRPr="001629BB">
        <w:rPr>
          <w:rFonts w:ascii="Arial" w:hAnsi="Arial" w:cs="Arial"/>
          <w:sz w:val="22"/>
          <w:szCs w:val="22"/>
          <w:lang w:val="en-US"/>
        </w:rPr>
        <w:t>ine</w:t>
      </w:r>
      <w:proofErr w:type="spellEnd"/>
      <w:r w:rsidRPr="001629BB">
        <w:rPr>
          <w:rFonts w:ascii="Arial" w:hAnsi="Arial" w:cs="Arial"/>
          <w:sz w:val="22"/>
          <w:szCs w:val="22"/>
          <w:lang w:val="en-US"/>
        </w:rPr>
        <w:t xml:space="preserve"> Data Cockpit” (SDC)</w:t>
      </w:r>
      <w:r>
        <w:rPr>
          <w:rFonts w:ascii="Arial" w:hAnsi="Arial" w:cs="Arial"/>
          <w:sz w:val="22"/>
          <w:szCs w:val="22"/>
          <w:lang w:val="en-US"/>
        </w:rPr>
        <w:t xml:space="preserve"> which is used by the </w:t>
      </w:r>
      <w:r w:rsidRPr="006A4107">
        <w:rPr>
          <w:rFonts w:ascii="Arial" w:hAnsi="Arial" w:cs="Arial"/>
          <w:sz w:val="22"/>
          <w:szCs w:val="22"/>
          <w:lang w:val="en-US"/>
        </w:rPr>
        <w:t xml:space="preserve">25 biggest pharmaceutical companies </w:t>
      </w:r>
      <w:r w:rsidRPr="003C3DFC">
        <w:rPr>
          <w:rFonts w:ascii="Arial" w:hAnsi="Arial" w:cs="Arial"/>
          <w:sz w:val="22"/>
          <w:szCs w:val="22"/>
          <w:lang w:val="en-US"/>
        </w:rPr>
        <w:t>worldwide</w:t>
      </w:r>
      <w:r w:rsidR="00BE6AB5" w:rsidRPr="003C3DFC">
        <w:rPr>
          <w:rFonts w:ascii="Arial" w:hAnsi="Arial" w:cs="Arial"/>
          <w:sz w:val="22"/>
          <w:szCs w:val="22"/>
          <w:lang w:val="en-US"/>
        </w:rPr>
        <w:t xml:space="preserve"> to standardize operations and measurements in validated and non-validated environments. Using robust drivers, their software extracts data ranging from simple instruments such as pH meters to more complicated instruments such as cell counters and metabolite analyzers, delivering time and cost savings to customers.</w:t>
      </w:r>
      <w:r w:rsidRPr="003C3DFC">
        <w:rPr>
          <w:rFonts w:ascii="Arial" w:hAnsi="Arial" w:cs="Arial"/>
          <w:sz w:val="22"/>
          <w:szCs w:val="22"/>
          <w:lang w:val="en-US"/>
        </w:rPr>
        <w:t xml:space="preserve"> </w:t>
      </w:r>
    </w:p>
    <w:p w14:paraId="33368121" w14:textId="77777777" w:rsidR="00923991" w:rsidRDefault="00923991" w:rsidP="001629BB">
      <w:pPr>
        <w:pStyle w:val="Small"/>
        <w:spacing w:after="0" w:line="276" w:lineRule="auto"/>
        <w:rPr>
          <w:rFonts w:ascii="Arial" w:hAnsi="Arial" w:cs="Arial"/>
          <w:sz w:val="22"/>
          <w:szCs w:val="22"/>
          <w:lang w:val="en-US"/>
        </w:rPr>
      </w:pPr>
    </w:p>
    <w:p w14:paraId="79110421" w14:textId="1A1E07CD" w:rsidR="003B4265" w:rsidRPr="00504BFC" w:rsidRDefault="003B4265" w:rsidP="001629BB">
      <w:pPr>
        <w:pStyle w:val="Small"/>
        <w:spacing w:after="0" w:line="276" w:lineRule="auto"/>
        <w:rPr>
          <w:rFonts w:ascii="Arial" w:hAnsi="Arial" w:cs="Arial"/>
          <w:sz w:val="22"/>
          <w:szCs w:val="22"/>
          <w:lang w:val="en-US"/>
        </w:rPr>
      </w:pPr>
      <w:r w:rsidRPr="00504BFC">
        <w:rPr>
          <w:rFonts w:ascii="Arial" w:hAnsi="Arial" w:cs="Arial"/>
          <w:sz w:val="22"/>
          <w:szCs w:val="22"/>
          <w:lang w:val="en-US"/>
        </w:rPr>
        <w:t xml:space="preserve">The </w:t>
      </w:r>
      <w:proofErr w:type="spellStart"/>
      <w:r w:rsidRPr="00504BFC">
        <w:rPr>
          <w:rFonts w:ascii="Arial" w:hAnsi="Arial" w:cs="Arial"/>
          <w:sz w:val="22"/>
          <w:szCs w:val="22"/>
          <w:lang w:val="en-US"/>
        </w:rPr>
        <w:t>Werum</w:t>
      </w:r>
      <w:proofErr w:type="spellEnd"/>
      <w:r w:rsidRPr="00504BFC">
        <w:rPr>
          <w:rFonts w:ascii="Arial" w:hAnsi="Arial" w:cs="Arial"/>
          <w:sz w:val="22"/>
          <w:szCs w:val="22"/>
          <w:lang w:val="en-US"/>
        </w:rPr>
        <w:t xml:space="preserve"> PAS-X MES Suite from Körber controls, monitors, and documents manufacturing processes digitally and in real time. With just a few mouse clicks, customers can seamlessly integrate </w:t>
      </w:r>
      <w:proofErr w:type="spellStart"/>
      <w:r w:rsidRPr="00504BFC">
        <w:rPr>
          <w:rFonts w:ascii="Arial" w:hAnsi="Arial" w:cs="Arial"/>
          <w:sz w:val="22"/>
          <w:szCs w:val="22"/>
          <w:lang w:val="en-US"/>
        </w:rPr>
        <w:t>Körber’s</w:t>
      </w:r>
      <w:proofErr w:type="spellEnd"/>
      <w:r w:rsidRPr="00504BFC">
        <w:rPr>
          <w:rFonts w:ascii="Arial" w:hAnsi="Arial" w:cs="Arial"/>
          <w:sz w:val="22"/>
          <w:szCs w:val="22"/>
          <w:lang w:val="en-US"/>
        </w:rPr>
        <w:t xml:space="preserve"> best-of-breed ecosystem solutions with PAS-X MSI Plug &amp; Produce. This no-code integration uses standardized message-based communication between MES and shop floor equipment as for instance outlined in the ISPE Plug &amp; Produce Working Group's Concept Paper.  </w:t>
      </w:r>
    </w:p>
    <w:p w14:paraId="0D1E1393" w14:textId="77777777" w:rsidR="003B4265" w:rsidRPr="00504BFC" w:rsidRDefault="003B4265" w:rsidP="001629BB">
      <w:pPr>
        <w:pStyle w:val="Small"/>
        <w:spacing w:after="0" w:line="276" w:lineRule="auto"/>
        <w:rPr>
          <w:rFonts w:ascii="Arial" w:hAnsi="Arial" w:cs="Arial"/>
          <w:sz w:val="22"/>
          <w:szCs w:val="22"/>
          <w:lang w:val="en-US"/>
        </w:rPr>
      </w:pPr>
    </w:p>
    <w:p w14:paraId="46220BD5" w14:textId="1CD86691" w:rsidR="006A4107" w:rsidRPr="00504BFC" w:rsidRDefault="003B4265" w:rsidP="001629BB">
      <w:pPr>
        <w:pStyle w:val="Small"/>
        <w:spacing w:after="0" w:line="276" w:lineRule="auto"/>
        <w:rPr>
          <w:rFonts w:ascii="Arial" w:hAnsi="Arial" w:cs="Arial"/>
          <w:sz w:val="22"/>
          <w:szCs w:val="22"/>
          <w:lang w:val="en-US"/>
        </w:rPr>
      </w:pPr>
      <w:r w:rsidRPr="00504BFC">
        <w:rPr>
          <w:rFonts w:ascii="Arial" w:hAnsi="Arial" w:cs="Arial"/>
          <w:sz w:val="22"/>
          <w:szCs w:val="22"/>
          <w:lang w:val="en-US"/>
        </w:rPr>
        <w:t>SDC from AGU has specialized on the integration of laboratory equipment with PAS-X MES, enabling the complete digitalization of laboratory workflows down to the individual devices. By integrating PAS-X MES and SDC through PAS-X MSI Plug &amp; Produce, pharmaceutical companies can now fully automate the transfer of production data to laboratory analysis and analytical data back to MES through standardized interfaces in real-time. </w:t>
      </w:r>
    </w:p>
    <w:p w14:paraId="34E396D4" w14:textId="77777777" w:rsidR="003B4265" w:rsidRDefault="003B4265" w:rsidP="001629BB">
      <w:pPr>
        <w:pStyle w:val="Small"/>
        <w:spacing w:after="0" w:line="276" w:lineRule="auto"/>
        <w:rPr>
          <w:rFonts w:ascii="Arial" w:hAnsi="Arial" w:cs="Arial"/>
          <w:bCs/>
          <w:sz w:val="22"/>
          <w:szCs w:val="22"/>
          <w:lang w:val="en-US"/>
        </w:rPr>
      </w:pPr>
    </w:p>
    <w:p w14:paraId="232CBA08" w14:textId="042B0B6E" w:rsidR="00C570A1" w:rsidRDefault="006A4107" w:rsidP="006A4107">
      <w:pPr>
        <w:spacing w:line="276" w:lineRule="auto"/>
        <w:rPr>
          <w:rFonts w:cs="Arial"/>
          <w:bCs/>
          <w:sz w:val="22"/>
          <w:szCs w:val="22"/>
        </w:rPr>
      </w:pPr>
      <w:r w:rsidRPr="00410C75">
        <w:rPr>
          <w:rFonts w:cs="Arial"/>
          <w:bCs/>
          <w:color w:val="000000" w:themeColor="text1"/>
          <w:sz w:val="22"/>
          <w:szCs w:val="22"/>
        </w:rPr>
        <w:t>“</w:t>
      </w:r>
      <w:r w:rsidR="00CD497B" w:rsidRPr="00410C75">
        <w:rPr>
          <w:rFonts w:cs="Arial"/>
          <w:bCs/>
          <w:color w:val="000000" w:themeColor="text1"/>
          <w:sz w:val="22"/>
          <w:szCs w:val="22"/>
        </w:rPr>
        <w:t>AGU's expertise and capabilities in integrating laboratory equipment with enterprise systems such as PAS-X MES are an essential part of enabling our customers</w:t>
      </w:r>
      <w:r w:rsidR="002A45AC" w:rsidRPr="00410C75">
        <w:rPr>
          <w:rFonts w:cs="Arial"/>
          <w:bCs/>
          <w:color w:val="000000" w:themeColor="text1"/>
          <w:sz w:val="22"/>
          <w:szCs w:val="22"/>
        </w:rPr>
        <w:t xml:space="preserve"> to</w:t>
      </w:r>
      <w:r w:rsidR="00CD497B" w:rsidRPr="00410C75">
        <w:rPr>
          <w:rFonts w:cs="Arial"/>
          <w:bCs/>
          <w:color w:val="000000" w:themeColor="text1"/>
          <w:sz w:val="22"/>
          <w:szCs w:val="22"/>
        </w:rPr>
        <w:t xml:space="preserve"> continue on their journey of digital transformation</w:t>
      </w:r>
      <w:r w:rsidRPr="00410C75">
        <w:rPr>
          <w:rFonts w:cs="Arial"/>
          <w:bCs/>
          <w:color w:val="000000" w:themeColor="text1"/>
          <w:sz w:val="22"/>
          <w:szCs w:val="22"/>
        </w:rPr>
        <w:t xml:space="preserve">,” says Lars Hornung, Sr. Principal Alliance &amp; Technology Partners Software, Körber Business </w:t>
      </w:r>
      <w:r w:rsidRPr="00410C75">
        <w:rPr>
          <w:rFonts w:cs="Arial"/>
          <w:bCs/>
          <w:sz w:val="22"/>
          <w:szCs w:val="22"/>
        </w:rPr>
        <w:t>Area Pharma. “</w:t>
      </w:r>
      <w:r w:rsidR="002A45AC" w:rsidRPr="00410C75">
        <w:rPr>
          <w:rFonts w:cs="Arial"/>
          <w:bCs/>
          <w:sz w:val="22"/>
          <w:szCs w:val="22"/>
        </w:rPr>
        <w:t xml:space="preserve">We are pleased to welcome AGU to our Körber Ecosystem Partner Program”. The partnership between Körber and AGU provides customers with a seamless software solution that meets GMP requirements, significantly reduces lab </w:t>
      </w:r>
      <w:r w:rsidR="005F421F">
        <w:rPr>
          <w:rFonts w:cs="Arial"/>
          <w:bCs/>
          <w:sz w:val="22"/>
          <w:szCs w:val="22"/>
        </w:rPr>
        <w:t xml:space="preserve">and operator </w:t>
      </w:r>
      <w:r w:rsidR="002A45AC" w:rsidRPr="00410C75">
        <w:rPr>
          <w:rFonts w:cs="Arial"/>
          <w:bCs/>
          <w:sz w:val="22"/>
          <w:szCs w:val="22"/>
        </w:rPr>
        <w:t xml:space="preserve">workload, </w:t>
      </w:r>
      <w:r w:rsidR="005F421F">
        <w:rPr>
          <w:rFonts w:cs="Arial"/>
          <w:bCs/>
          <w:sz w:val="22"/>
          <w:szCs w:val="22"/>
        </w:rPr>
        <w:t xml:space="preserve">eliminates </w:t>
      </w:r>
      <w:r w:rsidR="00184E86">
        <w:rPr>
          <w:rFonts w:cs="Arial"/>
          <w:bCs/>
          <w:sz w:val="22"/>
          <w:szCs w:val="22"/>
        </w:rPr>
        <w:t>errors,</w:t>
      </w:r>
      <w:r w:rsidR="005F421F">
        <w:rPr>
          <w:rFonts w:cs="Arial"/>
          <w:bCs/>
          <w:sz w:val="22"/>
          <w:szCs w:val="22"/>
        </w:rPr>
        <w:t xml:space="preserve"> and ensures data integrity</w:t>
      </w:r>
      <w:r w:rsidR="002A45AC" w:rsidRPr="00410C75">
        <w:rPr>
          <w:rFonts w:cs="Arial"/>
          <w:bCs/>
          <w:sz w:val="22"/>
          <w:szCs w:val="22"/>
        </w:rPr>
        <w:t>.</w:t>
      </w:r>
      <w:r w:rsidRPr="00C570A1">
        <w:rPr>
          <w:rFonts w:cs="Arial"/>
          <w:bCs/>
          <w:sz w:val="22"/>
          <w:szCs w:val="22"/>
        </w:rPr>
        <w:t xml:space="preserve"> </w:t>
      </w:r>
    </w:p>
    <w:p w14:paraId="6937B3B6" w14:textId="77777777" w:rsidR="00C570A1" w:rsidRDefault="00C570A1" w:rsidP="006A4107">
      <w:pPr>
        <w:spacing w:line="276" w:lineRule="auto"/>
        <w:rPr>
          <w:rFonts w:cs="Arial"/>
          <w:bCs/>
          <w:sz w:val="22"/>
          <w:szCs w:val="22"/>
        </w:rPr>
      </w:pPr>
    </w:p>
    <w:p w14:paraId="18F6351F" w14:textId="636ED59B" w:rsidR="00FA661A" w:rsidRPr="003C3DFC" w:rsidRDefault="00F52BC6" w:rsidP="003C3DFC">
      <w:pPr>
        <w:spacing w:line="276" w:lineRule="auto"/>
        <w:rPr>
          <w:rFonts w:cs="Arial"/>
          <w:bCs/>
          <w:sz w:val="22"/>
          <w:szCs w:val="22"/>
        </w:rPr>
      </w:pPr>
      <w:r w:rsidRPr="003C3DFC">
        <w:rPr>
          <w:rFonts w:cs="Arial"/>
          <w:bCs/>
          <w:sz w:val="22"/>
          <w:szCs w:val="22"/>
        </w:rPr>
        <w:t>“</w:t>
      </w:r>
      <w:r w:rsidR="00FA661A" w:rsidRPr="003C3DFC">
        <w:rPr>
          <w:rFonts w:cs="Arial"/>
          <w:bCs/>
          <w:sz w:val="22"/>
          <w:szCs w:val="22"/>
        </w:rPr>
        <w:t>Over the last 14 years, we have developed SDC into a widely adopted solution that allows plug-and-play connectivity of standalone devices,” sa</w:t>
      </w:r>
      <w:r w:rsidR="006C61E6">
        <w:rPr>
          <w:rFonts w:cs="Arial"/>
          <w:bCs/>
          <w:sz w:val="22"/>
          <w:szCs w:val="22"/>
        </w:rPr>
        <w:t>ys</w:t>
      </w:r>
      <w:r w:rsidR="00FA661A" w:rsidRPr="003C3DFC">
        <w:rPr>
          <w:rFonts w:cs="Arial"/>
          <w:bCs/>
          <w:sz w:val="22"/>
          <w:szCs w:val="22"/>
        </w:rPr>
        <w:t xml:space="preserve"> Klaus Bruch, CTO and Co-Founder, of AGU. “With PAS-X MES from Körber, we can help customers to </w:t>
      </w:r>
      <w:r w:rsidR="001265E6" w:rsidRPr="001265E6">
        <w:rPr>
          <w:rFonts w:cs="Arial"/>
          <w:bCs/>
          <w:sz w:val="22"/>
          <w:szCs w:val="22"/>
        </w:rPr>
        <w:t>improve</w:t>
      </w:r>
      <w:r w:rsidR="001265E6">
        <w:rPr>
          <w:rFonts w:cs="Arial"/>
          <w:bCs/>
          <w:color w:val="FF0000"/>
          <w:sz w:val="22"/>
          <w:szCs w:val="22"/>
        </w:rPr>
        <w:t xml:space="preserve"> </w:t>
      </w:r>
      <w:r w:rsidR="00E631EF">
        <w:rPr>
          <w:rFonts w:cs="Arial"/>
          <w:bCs/>
          <w:sz w:val="22"/>
          <w:szCs w:val="22"/>
        </w:rPr>
        <w:t>t</w:t>
      </w:r>
      <w:r w:rsidR="00FA661A" w:rsidRPr="003C3DFC">
        <w:rPr>
          <w:rFonts w:cs="Arial"/>
          <w:bCs/>
          <w:sz w:val="22"/>
          <w:szCs w:val="22"/>
        </w:rPr>
        <w:t xml:space="preserve">heir workflow by using the fully automated way of transferring </w:t>
      </w:r>
      <w:r w:rsidR="003C3DFC" w:rsidRPr="003C3DFC">
        <w:rPr>
          <w:rFonts w:cs="Arial"/>
          <w:bCs/>
          <w:sz w:val="22"/>
          <w:szCs w:val="22"/>
        </w:rPr>
        <w:t>d</w:t>
      </w:r>
      <w:r w:rsidR="00FA661A" w:rsidRPr="003C3DFC">
        <w:rPr>
          <w:rFonts w:cs="Arial"/>
          <w:bCs/>
          <w:sz w:val="22"/>
          <w:szCs w:val="22"/>
        </w:rPr>
        <w:t>ata. The certified interface between SDC and PAS-X MES guarantees sustainable connectivity of the two systems and mature communication with a high degree of technical maturity.</w:t>
      </w:r>
      <w:r w:rsidR="003C3DFC" w:rsidRPr="003C3DFC">
        <w:rPr>
          <w:rFonts w:cs="Arial"/>
          <w:bCs/>
          <w:sz w:val="22"/>
          <w:szCs w:val="22"/>
        </w:rPr>
        <w:t>”</w:t>
      </w:r>
      <w:r w:rsidR="00FA661A" w:rsidRPr="003C3DFC">
        <w:rPr>
          <w:rFonts w:cs="Arial"/>
          <w:bCs/>
          <w:sz w:val="22"/>
          <w:szCs w:val="22"/>
        </w:rPr>
        <w:br w:type="page"/>
      </w:r>
    </w:p>
    <w:p w14:paraId="6DA33192" w14:textId="77777777" w:rsidR="002A11BF" w:rsidRPr="00FA661A" w:rsidRDefault="002A11BF" w:rsidP="001629BB">
      <w:pPr>
        <w:spacing w:line="276" w:lineRule="auto"/>
        <w:rPr>
          <w:rFonts w:cs="Arial"/>
          <w:b/>
          <w:sz w:val="22"/>
          <w:szCs w:val="22"/>
        </w:rPr>
      </w:pPr>
    </w:p>
    <w:p w14:paraId="28B19CB6" w14:textId="77777777" w:rsidR="002A11BF" w:rsidRPr="00FA661A" w:rsidRDefault="002A11BF" w:rsidP="001629BB">
      <w:pPr>
        <w:spacing w:line="276" w:lineRule="auto"/>
        <w:rPr>
          <w:rFonts w:cs="Arial"/>
          <w:b/>
          <w:sz w:val="22"/>
          <w:szCs w:val="22"/>
        </w:rPr>
      </w:pPr>
    </w:p>
    <w:p w14:paraId="40D5B088" w14:textId="77777777" w:rsidR="00601BFB" w:rsidRPr="001629BB" w:rsidRDefault="00601BFB" w:rsidP="001629BB">
      <w:pPr>
        <w:spacing w:line="276" w:lineRule="auto"/>
        <w:rPr>
          <w:rFonts w:cs="Arial"/>
          <w:b/>
          <w:sz w:val="22"/>
          <w:szCs w:val="22"/>
        </w:rPr>
      </w:pPr>
      <w:r w:rsidRPr="001629BB">
        <w:rPr>
          <w:rFonts w:cs="Arial"/>
          <w:b/>
          <w:sz w:val="22"/>
          <w:szCs w:val="22"/>
        </w:rPr>
        <w:t>Picture</w:t>
      </w:r>
    </w:p>
    <w:p w14:paraId="60E23702" w14:textId="77777777" w:rsidR="00C570A1" w:rsidRDefault="00C570A1" w:rsidP="00C570A1">
      <w:pPr>
        <w:spacing w:line="276" w:lineRule="auto"/>
        <w:rPr>
          <w:sz w:val="22"/>
          <w:szCs w:val="22"/>
        </w:rPr>
      </w:pPr>
    </w:p>
    <w:p w14:paraId="61652D41" w14:textId="77777777" w:rsidR="00C570A1" w:rsidRDefault="002A11BF" w:rsidP="00C570A1">
      <w:pPr>
        <w:spacing w:line="276" w:lineRule="auto"/>
        <w:rPr>
          <w:sz w:val="22"/>
          <w:szCs w:val="22"/>
        </w:rPr>
      </w:pPr>
      <w:r>
        <w:rPr>
          <w:noProof/>
          <w:lang w:val="de-DE"/>
        </w:rPr>
        <w:drawing>
          <wp:inline distT="0" distB="0" distL="0" distR="0" wp14:anchorId="1F1A59EF" wp14:editId="4FE5B780">
            <wp:extent cx="3714208" cy="1943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38940" cy="1956038"/>
                    </a:xfrm>
                    <a:prstGeom prst="rect">
                      <a:avLst/>
                    </a:prstGeom>
                    <a:noFill/>
                    <a:ln>
                      <a:noFill/>
                    </a:ln>
                  </pic:spPr>
                </pic:pic>
              </a:graphicData>
            </a:graphic>
          </wp:inline>
        </w:drawing>
      </w:r>
    </w:p>
    <w:p w14:paraId="0185F52D" w14:textId="77777777" w:rsidR="00C570A1" w:rsidRDefault="00C570A1" w:rsidP="00C570A1">
      <w:pPr>
        <w:spacing w:line="276" w:lineRule="auto"/>
        <w:rPr>
          <w:sz w:val="22"/>
          <w:szCs w:val="22"/>
        </w:rPr>
      </w:pPr>
    </w:p>
    <w:p w14:paraId="0B1B7BAB" w14:textId="77777777" w:rsidR="00C570A1" w:rsidRDefault="00C570A1" w:rsidP="00C570A1">
      <w:pPr>
        <w:spacing w:line="276" w:lineRule="auto"/>
        <w:rPr>
          <w:sz w:val="22"/>
          <w:szCs w:val="22"/>
        </w:rPr>
      </w:pPr>
      <w:r>
        <w:rPr>
          <w:sz w:val="22"/>
          <w:szCs w:val="22"/>
        </w:rPr>
        <w:t xml:space="preserve">AGU receives the “PAS-X MSI Plug &amp; Produce Ready" certification from Körber </w:t>
      </w:r>
    </w:p>
    <w:p w14:paraId="38640B11" w14:textId="77777777" w:rsidR="00C570A1" w:rsidRDefault="00C570A1" w:rsidP="00C570A1">
      <w:pPr>
        <w:spacing w:line="276" w:lineRule="auto"/>
        <w:rPr>
          <w:sz w:val="22"/>
          <w:szCs w:val="22"/>
        </w:rPr>
      </w:pPr>
    </w:p>
    <w:p w14:paraId="71095624" w14:textId="77777777" w:rsidR="00C570A1" w:rsidRDefault="00C570A1" w:rsidP="00C570A1">
      <w:pPr>
        <w:spacing w:line="276" w:lineRule="auto"/>
        <w:rPr>
          <w:sz w:val="22"/>
          <w:szCs w:val="22"/>
        </w:rPr>
      </w:pPr>
      <w:r>
        <w:rPr>
          <w:noProof/>
          <w:sz w:val="22"/>
          <w:szCs w:val="22"/>
          <w:lang w:val="de-DE"/>
        </w:rPr>
        <w:drawing>
          <wp:inline distT="0" distB="0" distL="0" distR="0" wp14:anchorId="64644166" wp14:editId="752DDDB6">
            <wp:extent cx="3600000" cy="2400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00000" cy="2400265"/>
                    </a:xfrm>
                    <a:prstGeom prst="rect">
                      <a:avLst/>
                    </a:prstGeom>
                    <a:noFill/>
                    <a:ln>
                      <a:noFill/>
                    </a:ln>
                  </pic:spPr>
                </pic:pic>
              </a:graphicData>
            </a:graphic>
          </wp:inline>
        </w:drawing>
      </w:r>
    </w:p>
    <w:p w14:paraId="0E3A85D6" w14:textId="77777777" w:rsidR="00C570A1" w:rsidRDefault="00C570A1" w:rsidP="00C570A1">
      <w:pPr>
        <w:spacing w:line="276" w:lineRule="auto"/>
        <w:rPr>
          <w:sz w:val="22"/>
          <w:szCs w:val="22"/>
        </w:rPr>
      </w:pPr>
    </w:p>
    <w:p w14:paraId="762D25CD" w14:textId="77777777" w:rsidR="00C570A1" w:rsidRPr="00955390" w:rsidRDefault="00C570A1" w:rsidP="00C570A1">
      <w:pPr>
        <w:spacing w:line="276" w:lineRule="auto"/>
        <w:rPr>
          <w:sz w:val="22"/>
          <w:szCs w:val="22"/>
        </w:rPr>
      </w:pPr>
      <w:r>
        <w:rPr>
          <w:sz w:val="22"/>
        </w:rPr>
        <w:t>Lars Hornung, Senior Principal Alliances &amp; Technology Partners Software, Körber Business Area Pharma</w:t>
      </w:r>
    </w:p>
    <w:p w14:paraId="3D10191E" w14:textId="77777777" w:rsidR="00C570A1" w:rsidRDefault="00C570A1" w:rsidP="00C570A1">
      <w:pPr>
        <w:spacing w:line="276" w:lineRule="auto"/>
        <w:rPr>
          <w:sz w:val="22"/>
          <w:szCs w:val="22"/>
        </w:rPr>
      </w:pPr>
    </w:p>
    <w:p w14:paraId="2DA06040" w14:textId="77777777" w:rsidR="00EE71D2" w:rsidRDefault="00EE71D2" w:rsidP="00C570A1">
      <w:pPr>
        <w:spacing w:line="276" w:lineRule="auto"/>
        <w:rPr>
          <w:sz w:val="22"/>
          <w:szCs w:val="22"/>
        </w:rPr>
      </w:pPr>
      <w:r>
        <w:rPr>
          <w:noProof/>
          <w:sz w:val="22"/>
          <w:szCs w:val="22"/>
          <w:lang w:val="de-DE"/>
        </w:rPr>
        <w:lastRenderedPageBreak/>
        <w:drawing>
          <wp:inline distT="0" distB="0" distL="0" distR="0" wp14:anchorId="40056D60" wp14:editId="1BF4337F">
            <wp:extent cx="1676400" cy="2526428"/>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81951" cy="2534793"/>
                    </a:xfrm>
                    <a:prstGeom prst="rect">
                      <a:avLst/>
                    </a:prstGeom>
                  </pic:spPr>
                </pic:pic>
              </a:graphicData>
            </a:graphic>
          </wp:inline>
        </w:drawing>
      </w:r>
    </w:p>
    <w:p w14:paraId="7C99549B" w14:textId="77777777" w:rsidR="00EE71D2" w:rsidRDefault="00EE71D2" w:rsidP="001629BB">
      <w:pPr>
        <w:spacing w:line="276" w:lineRule="auto"/>
        <w:rPr>
          <w:rFonts w:cs="Arial"/>
          <w:sz w:val="22"/>
          <w:szCs w:val="22"/>
        </w:rPr>
      </w:pPr>
    </w:p>
    <w:p w14:paraId="214FCAF4" w14:textId="77777777" w:rsidR="00EE71D2" w:rsidRPr="003C3DFC" w:rsidRDefault="00EE71D2" w:rsidP="001629BB">
      <w:pPr>
        <w:spacing w:line="276" w:lineRule="auto"/>
        <w:rPr>
          <w:rFonts w:cs="Arial"/>
          <w:sz w:val="22"/>
          <w:szCs w:val="22"/>
        </w:rPr>
      </w:pPr>
      <w:r w:rsidRPr="003C3DFC">
        <w:rPr>
          <w:rFonts w:cs="Arial"/>
          <w:sz w:val="22"/>
          <w:szCs w:val="22"/>
        </w:rPr>
        <w:t>Klaus Bruch is C</w:t>
      </w:r>
      <w:r w:rsidR="004A5DCA" w:rsidRPr="003C3DFC">
        <w:rPr>
          <w:rFonts w:cs="Arial"/>
          <w:sz w:val="22"/>
          <w:szCs w:val="22"/>
        </w:rPr>
        <w:t>T</w:t>
      </w:r>
      <w:r w:rsidRPr="003C3DFC">
        <w:rPr>
          <w:rFonts w:cs="Arial"/>
          <w:sz w:val="22"/>
          <w:szCs w:val="22"/>
        </w:rPr>
        <w:t xml:space="preserve">O </w:t>
      </w:r>
      <w:r w:rsidRPr="006C61E6">
        <w:rPr>
          <w:rFonts w:cs="Arial"/>
          <w:sz w:val="22"/>
          <w:szCs w:val="22"/>
        </w:rPr>
        <w:t xml:space="preserve">and </w:t>
      </w:r>
      <w:r w:rsidR="00A449B8" w:rsidRPr="006C61E6">
        <w:rPr>
          <w:rFonts w:cs="Arial"/>
          <w:sz w:val="22"/>
          <w:szCs w:val="22"/>
        </w:rPr>
        <w:t>C</w:t>
      </w:r>
      <w:r w:rsidRPr="006C61E6">
        <w:rPr>
          <w:rFonts w:cs="Arial"/>
          <w:sz w:val="22"/>
          <w:szCs w:val="22"/>
        </w:rPr>
        <w:t>o-</w:t>
      </w:r>
      <w:r w:rsidR="00A449B8" w:rsidRPr="006C61E6">
        <w:rPr>
          <w:rFonts w:cs="Arial"/>
          <w:sz w:val="22"/>
          <w:szCs w:val="22"/>
        </w:rPr>
        <w:t>F</w:t>
      </w:r>
      <w:r w:rsidR="001B7DF6" w:rsidRPr="006C61E6">
        <w:rPr>
          <w:rFonts w:cs="Arial"/>
          <w:sz w:val="22"/>
          <w:szCs w:val="22"/>
        </w:rPr>
        <w:t>ounder</w:t>
      </w:r>
      <w:r w:rsidRPr="006C61E6">
        <w:rPr>
          <w:rFonts w:cs="Arial"/>
          <w:sz w:val="22"/>
          <w:szCs w:val="22"/>
        </w:rPr>
        <w:t xml:space="preserve"> of AGU </w:t>
      </w:r>
      <w:r w:rsidRPr="003C3DFC">
        <w:rPr>
          <w:rFonts w:cs="Arial"/>
          <w:sz w:val="22"/>
          <w:szCs w:val="22"/>
        </w:rPr>
        <w:t xml:space="preserve">GmbH. As head of the IT department, he has been responsible for product development as well as the strategic orientation of the </w:t>
      </w:r>
      <w:proofErr w:type="spellStart"/>
      <w:r w:rsidRPr="003C3DFC">
        <w:rPr>
          <w:rFonts w:cs="Arial"/>
          <w:sz w:val="22"/>
          <w:szCs w:val="22"/>
        </w:rPr>
        <w:t>Sm@rtLine</w:t>
      </w:r>
      <w:proofErr w:type="spellEnd"/>
      <w:r w:rsidRPr="003C3DFC">
        <w:rPr>
          <w:rFonts w:cs="Arial"/>
          <w:sz w:val="22"/>
          <w:szCs w:val="22"/>
        </w:rPr>
        <w:t xml:space="preserve"> Data Cockpit for many years.</w:t>
      </w:r>
    </w:p>
    <w:p w14:paraId="0D29A3DF" w14:textId="77777777" w:rsidR="00C570A1" w:rsidRPr="001629BB" w:rsidRDefault="00C570A1" w:rsidP="001629BB">
      <w:pPr>
        <w:spacing w:line="276" w:lineRule="auto"/>
        <w:rPr>
          <w:rFonts w:cs="Arial"/>
          <w:sz w:val="22"/>
          <w:szCs w:val="22"/>
        </w:rPr>
      </w:pPr>
    </w:p>
    <w:p w14:paraId="11806274" w14:textId="77777777" w:rsidR="001A0888" w:rsidRPr="001629BB" w:rsidRDefault="001A0888" w:rsidP="001629BB">
      <w:pPr>
        <w:spacing w:line="276" w:lineRule="auto"/>
        <w:rPr>
          <w:rFonts w:cs="Arial"/>
          <w:sz w:val="22"/>
          <w:szCs w:val="22"/>
        </w:rPr>
      </w:pPr>
    </w:p>
    <w:p w14:paraId="054DB7B6" w14:textId="77777777" w:rsidR="001A0888" w:rsidRPr="001629BB" w:rsidRDefault="001A0888" w:rsidP="001629BB">
      <w:pPr>
        <w:spacing w:line="276" w:lineRule="auto"/>
        <w:rPr>
          <w:rFonts w:cs="Arial"/>
          <w:b/>
          <w:bCs/>
          <w:sz w:val="22"/>
          <w:szCs w:val="22"/>
        </w:rPr>
      </w:pPr>
      <w:r w:rsidRPr="001629BB">
        <w:rPr>
          <w:rFonts w:cs="Arial"/>
          <w:b/>
          <w:bCs/>
          <w:sz w:val="22"/>
          <w:szCs w:val="22"/>
        </w:rPr>
        <w:t>About AGU</w:t>
      </w:r>
    </w:p>
    <w:p w14:paraId="118D841B" w14:textId="77777777" w:rsidR="006A4107" w:rsidRDefault="005663BE" w:rsidP="001629BB">
      <w:pPr>
        <w:spacing w:line="276" w:lineRule="auto"/>
        <w:rPr>
          <w:rFonts w:cs="Arial"/>
          <w:sz w:val="22"/>
          <w:szCs w:val="22"/>
        </w:rPr>
      </w:pPr>
      <w:r w:rsidRPr="003C3DFC">
        <w:rPr>
          <w:rFonts w:cs="Arial"/>
          <w:sz w:val="22"/>
          <w:szCs w:val="22"/>
        </w:rPr>
        <w:t xml:space="preserve">AGU was founded in 1992 and is based in Leverkusen (Germany). Our software solutions are marketed </w:t>
      </w:r>
      <w:r w:rsidR="003E58D4" w:rsidRPr="003C3DFC">
        <w:rPr>
          <w:rFonts w:cs="Arial"/>
          <w:sz w:val="22"/>
          <w:szCs w:val="22"/>
        </w:rPr>
        <w:t>worldwide,</w:t>
      </w:r>
      <w:r w:rsidRPr="003C3DFC">
        <w:rPr>
          <w:rFonts w:cs="Arial"/>
          <w:sz w:val="22"/>
          <w:szCs w:val="22"/>
        </w:rPr>
        <w:t xml:space="preserve"> and we develop our products exclusively "Made in Germany". Today, AGU employs more than 90 people in the areas of industrial IT and process automation. Both areas especially complement each other which led to the development of SDC the </w:t>
      </w:r>
      <w:proofErr w:type="spellStart"/>
      <w:r w:rsidRPr="003C3DFC">
        <w:rPr>
          <w:rFonts w:cs="Arial"/>
          <w:sz w:val="22"/>
          <w:szCs w:val="22"/>
        </w:rPr>
        <w:t>Sm@rt</w:t>
      </w:r>
      <w:r w:rsidR="00466953">
        <w:rPr>
          <w:rFonts w:cs="Arial"/>
          <w:sz w:val="22"/>
          <w:szCs w:val="22"/>
        </w:rPr>
        <w:t>L</w:t>
      </w:r>
      <w:r w:rsidRPr="003C3DFC">
        <w:rPr>
          <w:rFonts w:cs="Arial"/>
          <w:sz w:val="22"/>
          <w:szCs w:val="22"/>
        </w:rPr>
        <w:t>ine</w:t>
      </w:r>
      <w:proofErr w:type="spellEnd"/>
      <w:r w:rsidRPr="003C3DFC">
        <w:rPr>
          <w:rFonts w:cs="Arial"/>
          <w:sz w:val="22"/>
          <w:szCs w:val="22"/>
        </w:rPr>
        <w:t xml:space="preserve"> Data Cockpit®️, which is used today by the 25 largest pharmaceutical companies in the world.</w:t>
      </w:r>
    </w:p>
    <w:p w14:paraId="7D11C21E" w14:textId="77777777" w:rsidR="003C3DFC" w:rsidRPr="003C3DFC" w:rsidRDefault="008F4D43" w:rsidP="001629BB">
      <w:pPr>
        <w:spacing w:line="276" w:lineRule="auto"/>
        <w:rPr>
          <w:rFonts w:cs="Arial"/>
          <w:sz w:val="22"/>
          <w:szCs w:val="22"/>
        </w:rPr>
      </w:pPr>
      <w:hyperlink r:id="rId18" w:history="1">
        <w:r w:rsidR="003C3DFC" w:rsidRPr="003C3DFC">
          <w:rPr>
            <w:rStyle w:val="Hyperlink"/>
            <w:rFonts w:cs="Arial"/>
            <w:sz w:val="22"/>
            <w:szCs w:val="22"/>
          </w:rPr>
          <w:t>www.agu.de/de/SDC</w:t>
        </w:r>
      </w:hyperlink>
    </w:p>
    <w:p w14:paraId="2D50EF96" w14:textId="77777777" w:rsidR="006A4107" w:rsidRPr="003C3DFC" w:rsidRDefault="006A4107" w:rsidP="001629BB">
      <w:pPr>
        <w:spacing w:line="276" w:lineRule="auto"/>
        <w:rPr>
          <w:rFonts w:cs="Arial"/>
          <w:sz w:val="22"/>
          <w:szCs w:val="22"/>
        </w:rPr>
      </w:pPr>
    </w:p>
    <w:p w14:paraId="15041C8B" w14:textId="77777777" w:rsidR="006A4107" w:rsidRPr="00ED0A9F" w:rsidRDefault="006A4107" w:rsidP="001629BB">
      <w:pPr>
        <w:spacing w:line="276" w:lineRule="auto"/>
        <w:rPr>
          <w:rFonts w:cs="Arial"/>
          <w:b/>
          <w:bCs/>
          <w:sz w:val="22"/>
          <w:szCs w:val="22"/>
        </w:rPr>
      </w:pPr>
      <w:r w:rsidRPr="00ED0A9F">
        <w:rPr>
          <w:rFonts w:cs="Arial"/>
          <w:b/>
          <w:bCs/>
          <w:sz w:val="22"/>
          <w:szCs w:val="22"/>
        </w:rPr>
        <w:t>Contact</w:t>
      </w:r>
    </w:p>
    <w:p w14:paraId="59C7CC2C" w14:textId="77777777" w:rsidR="00EE71D2" w:rsidRPr="00ED0A9F" w:rsidRDefault="00EE71D2" w:rsidP="001629BB">
      <w:pPr>
        <w:spacing w:line="276" w:lineRule="auto"/>
        <w:rPr>
          <w:rFonts w:cs="Arial"/>
          <w:sz w:val="22"/>
          <w:szCs w:val="22"/>
        </w:rPr>
      </w:pPr>
      <w:r w:rsidRPr="00ED0A9F">
        <w:rPr>
          <w:rFonts w:cs="Arial"/>
          <w:sz w:val="22"/>
          <w:szCs w:val="22"/>
        </w:rPr>
        <w:t>Klaus Bruch</w:t>
      </w:r>
    </w:p>
    <w:p w14:paraId="60F09F5B" w14:textId="77777777" w:rsidR="003C3DFC" w:rsidRPr="00ED0A9F" w:rsidRDefault="003C3DFC" w:rsidP="001629BB">
      <w:pPr>
        <w:spacing w:line="276" w:lineRule="auto"/>
        <w:rPr>
          <w:rFonts w:cs="Arial"/>
          <w:sz w:val="22"/>
          <w:szCs w:val="22"/>
        </w:rPr>
      </w:pPr>
      <w:r w:rsidRPr="00ED0A9F">
        <w:rPr>
          <w:rFonts w:cs="Arial"/>
          <w:sz w:val="22"/>
          <w:szCs w:val="22"/>
        </w:rPr>
        <w:t xml:space="preserve">CTO </w:t>
      </w:r>
      <w:r w:rsidRPr="006C61E6">
        <w:rPr>
          <w:rFonts w:cs="Arial"/>
          <w:sz w:val="22"/>
          <w:szCs w:val="22"/>
        </w:rPr>
        <w:t>and Co-</w:t>
      </w:r>
      <w:r w:rsidR="00A449B8" w:rsidRPr="006C61E6">
        <w:rPr>
          <w:rFonts w:cs="Arial"/>
          <w:sz w:val="22"/>
          <w:szCs w:val="22"/>
        </w:rPr>
        <w:t>Founder</w:t>
      </w:r>
    </w:p>
    <w:p w14:paraId="0A1E4B11" w14:textId="77777777" w:rsidR="00EE71D2" w:rsidRPr="008F4D43" w:rsidRDefault="00EE71D2" w:rsidP="00EE71D2">
      <w:pPr>
        <w:spacing w:line="276" w:lineRule="auto"/>
        <w:rPr>
          <w:rFonts w:cs="Arial"/>
          <w:sz w:val="22"/>
          <w:szCs w:val="22"/>
          <w:lang w:val="de-DE"/>
        </w:rPr>
      </w:pPr>
      <w:r w:rsidRPr="008F4D43">
        <w:rPr>
          <w:rFonts w:cs="Arial"/>
          <w:sz w:val="22"/>
          <w:szCs w:val="22"/>
          <w:lang w:val="de-DE"/>
        </w:rPr>
        <w:t xml:space="preserve">Mobil:   +49 (0) 151 151487 13 </w:t>
      </w:r>
    </w:p>
    <w:p w14:paraId="473278F5" w14:textId="77777777" w:rsidR="00EE71D2" w:rsidRPr="008F4D43" w:rsidRDefault="00EE71D2" w:rsidP="00EE71D2">
      <w:pPr>
        <w:spacing w:line="276" w:lineRule="auto"/>
        <w:rPr>
          <w:rFonts w:cs="Arial"/>
          <w:sz w:val="22"/>
          <w:szCs w:val="22"/>
          <w:lang w:val="de-DE"/>
        </w:rPr>
      </w:pPr>
      <w:r w:rsidRPr="008F4D43">
        <w:rPr>
          <w:rFonts w:cs="Arial"/>
          <w:sz w:val="22"/>
          <w:szCs w:val="22"/>
          <w:lang w:val="de-DE"/>
        </w:rPr>
        <w:t>E-</w:t>
      </w:r>
      <w:r w:rsidR="00C551BB" w:rsidRPr="008F4D43">
        <w:rPr>
          <w:rFonts w:cs="Arial"/>
          <w:sz w:val="22"/>
          <w:szCs w:val="22"/>
          <w:lang w:val="de-DE"/>
        </w:rPr>
        <w:t>m</w:t>
      </w:r>
      <w:r w:rsidRPr="008F4D43">
        <w:rPr>
          <w:rFonts w:cs="Arial"/>
          <w:sz w:val="22"/>
          <w:szCs w:val="22"/>
          <w:lang w:val="de-DE"/>
        </w:rPr>
        <w:t xml:space="preserve">ail:  klaus.bruch@agu.de </w:t>
      </w:r>
    </w:p>
    <w:p w14:paraId="7657282A" w14:textId="77777777" w:rsidR="00601BFB" w:rsidRPr="008F4D43" w:rsidRDefault="00601BFB" w:rsidP="001629BB">
      <w:pPr>
        <w:spacing w:line="276" w:lineRule="auto"/>
        <w:rPr>
          <w:rFonts w:cs="Arial"/>
          <w:sz w:val="22"/>
          <w:szCs w:val="22"/>
          <w:lang w:val="de-DE"/>
        </w:rPr>
      </w:pPr>
    </w:p>
    <w:p w14:paraId="08ACD94F" w14:textId="77777777" w:rsidR="00601BFB" w:rsidRPr="00FA661A" w:rsidRDefault="00601BFB" w:rsidP="001629BB">
      <w:pPr>
        <w:spacing w:line="276" w:lineRule="auto"/>
        <w:jc w:val="both"/>
        <w:rPr>
          <w:rFonts w:cs="Arial"/>
          <w:b/>
          <w:sz w:val="22"/>
          <w:szCs w:val="22"/>
        </w:rPr>
      </w:pPr>
      <w:r w:rsidRPr="00FA661A">
        <w:rPr>
          <w:rFonts w:cs="Arial"/>
          <w:b/>
          <w:sz w:val="22"/>
          <w:szCs w:val="22"/>
        </w:rPr>
        <w:t>About Körber</w:t>
      </w:r>
    </w:p>
    <w:p w14:paraId="6A195D86" w14:textId="77777777" w:rsidR="006A4107" w:rsidRPr="006A4107" w:rsidRDefault="006A4107" w:rsidP="006A4107">
      <w:pPr>
        <w:spacing w:line="276" w:lineRule="auto"/>
        <w:rPr>
          <w:rFonts w:cs="Arial"/>
          <w:sz w:val="22"/>
          <w:szCs w:val="22"/>
        </w:rPr>
      </w:pPr>
      <w:r w:rsidRPr="006A4107">
        <w:rPr>
          <w:rFonts w:cs="Arial"/>
          <w:sz w:val="22"/>
          <w:szCs w:val="22"/>
        </w:rPr>
        <w:t xml:space="preserve">Körber is an international technology group with about 12,000 employees, more than 100 locations worldwide and a common goal: We turn entrepreneurial thinking into customer success and shape the technological change. In the Business Areas Digital, Pharma, Supply Chain, </w:t>
      </w:r>
      <w:proofErr w:type="gramStart"/>
      <w:r w:rsidRPr="006A4107">
        <w:rPr>
          <w:rFonts w:cs="Arial"/>
          <w:sz w:val="22"/>
          <w:szCs w:val="22"/>
        </w:rPr>
        <w:t>Tissue</w:t>
      </w:r>
      <w:proofErr w:type="gramEnd"/>
      <w:r w:rsidRPr="006A4107">
        <w:rPr>
          <w:rFonts w:cs="Arial"/>
          <w:sz w:val="22"/>
          <w:szCs w:val="22"/>
        </w:rPr>
        <w:t xml:space="preserve"> and Technologies, we offer products, solutions and services that inspire.</w:t>
      </w:r>
    </w:p>
    <w:p w14:paraId="6A25D5DD" w14:textId="77777777" w:rsidR="00601BFB" w:rsidRPr="001629BB" w:rsidRDefault="006A4107" w:rsidP="006A4107">
      <w:pPr>
        <w:spacing w:line="276" w:lineRule="auto"/>
        <w:rPr>
          <w:rFonts w:cs="Arial"/>
          <w:sz w:val="22"/>
          <w:szCs w:val="22"/>
        </w:rPr>
      </w:pPr>
      <w:r w:rsidRPr="006A4107">
        <w:rPr>
          <w:rFonts w:cs="Arial"/>
          <w:sz w:val="22"/>
          <w:szCs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t>
      </w:r>
      <w:proofErr w:type="spellStart"/>
      <w:r w:rsidRPr="006A4107">
        <w:rPr>
          <w:rFonts w:cs="Arial"/>
          <w:sz w:val="22"/>
          <w:szCs w:val="22"/>
        </w:rPr>
        <w:t>Werum</w:t>
      </w:r>
      <w:proofErr w:type="spellEnd"/>
      <w:r w:rsidRPr="006A4107">
        <w:rPr>
          <w:rFonts w:cs="Arial"/>
          <w:sz w:val="22"/>
          <w:szCs w:val="22"/>
        </w:rPr>
        <w:t xml:space="preserve"> PAS-X MES Suite is recognized as the world’s leading Manufacturing Execution System for pharma, </w:t>
      </w:r>
      <w:proofErr w:type="gramStart"/>
      <w:r w:rsidRPr="006A4107">
        <w:rPr>
          <w:rFonts w:cs="Arial"/>
          <w:sz w:val="22"/>
          <w:szCs w:val="22"/>
        </w:rPr>
        <w:t>biotech</w:t>
      </w:r>
      <w:proofErr w:type="gramEnd"/>
      <w:r w:rsidRPr="006A4107">
        <w:rPr>
          <w:rFonts w:cs="Arial"/>
          <w:sz w:val="22"/>
          <w:szCs w:val="22"/>
        </w:rPr>
        <w:t xml:space="preserve"> and cell &amp; gene. Our </w:t>
      </w:r>
      <w:proofErr w:type="spellStart"/>
      <w:r w:rsidRPr="006A4107">
        <w:rPr>
          <w:rFonts w:cs="Arial"/>
          <w:sz w:val="22"/>
          <w:szCs w:val="22"/>
        </w:rPr>
        <w:t>Werum</w:t>
      </w:r>
      <w:proofErr w:type="spellEnd"/>
      <w:r w:rsidRPr="006A4107">
        <w:rPr>
          <w:rFonts w:cs="Arial"/>
          <w:sz w:val="22"/>
          <w:szCs w:val="22"/>
        </w:rPr>
        <w:t xml:space="preserve"> PAS-X Intelligence Suite accelerates product commercialization with data analytics and AI solutions and uncovers hidden business value.</w:t>
      </w:r>
      <w:r w:rsidR="00601BFB" w:rsidRPr="006A4107">
        <w:rPr>
          <w:rFonts w:cs="Arial"/>
          <w:sz w:val="22"/>
          <w:szCs w:val="22"/>
        </w:rPr>
        <w:br/>
      </w:r>
      <w:hyperlink r:id="rId19" w:history="1">
        <w:r w:rsidR="00601BFB" w:rsidRPr="001629BB">
          <w:rPr>
            <w:rStyle w:val="Hyperlink"/>
            <w:rFonts w:cs="Arial"/>
            <w:sz w:val="22"/>
            <w:szCs w:val="22"/>
          </w:rPr>
          <w:t>www.koerber-pharma.com</w:t>
        </w:r>
      </w:hyperlink>
    </w:p>
    <w:p w14:paraId="488A669C" w14:textId="77777777" w:rsidR="00601BFB" w:rsidRPr="001629BB" w:rsidRDefault="00601BFB" w:rsidP="001629BB">
      <w:pPr>
        <w:spacing w:line="276" w:lineRule="auto"/>
        <w:rPr>
          <w:rFonts w:cs="Arial"/>
          <w:sz w:val="22"/>
          <w:szCs w:val="22"/>
        </w:rPr>
      </w:pPr>
    </w:p>
    <w:p w14:paraId="008F5B06" w14:textId="77777777" w:rsidR="00601BFB" w:rsidRPr="001629BB" w:rsidRDefault="00601BFB" w:rsidP="001629BB">
      <w:pPr>
        <w:spacing w:line="276" w:lineRule="auto"/>
        <w:rPr>
          <w:rFonts w:cs="Arial"/>
          <w:b/>
          <w:sz w:val="22"/>
          <w:szCs w:val="22"/>
        </w:rPr>
      </w:pPr>
      <w:r w:rsidRPr="001629BB">
        <w:rPr>
          <w:rFonts w:cs="Arial"/>
          <w:b/>
          <w:sz w:val="22"/>
          <w:szCs w:val="22"/>
        </w:rPr>
        <w:t>Contact</w:t>
      </w:r>
    </w:p>
    <w:p w14:paraId="16A39B52" w14:textId="77777777" w:rsidR="00601BFB" w:rsidRPr="001629BB" w:rsidRDefault="00601BFB" w:rsidP="001629BB">
      <w:pPr>
        <w:spacing w:line="276" w:lineRule="auto"/>
        <w:jc w:val="both"/>
        <w:rPr>
          <w:rFonts w:cs="Arial"/>
          <w:sz w:val="22"/>
          <w:szCs w:val="22"/>
        </w:rPr>
      </w:pPr>
      <w:r w:rsidRPr="001629BB">
        <w:rPr>
          <w:rFonts w:cs="Arial"/>
          <w:sz w:val="22"/>
          <w:szCs w:val="22"/>
        </w:rPr>
        <w:t>Dirk Ebbecke</w:t>
      </w:r>
    </w:p>
    <w:p w14:paraId="1D8A5DBA" w14:textId="77777777" w:rsidR="00601BFB" w:rsidRPr="001629BB" w:rsidRDefault="00601BFB" w:rsidP="001629BB">
      <w:pPr>
        <w:spacing w:line="276" w:lineRule="auto"/>
        <w:jc w:val="both"/>
        <w:rPr>
          <w:rFonts w:cs="Arial"/>
          <w:sz w:val="22"/>
          <w:szCs w:val="22"/>
        </w:rPr>
      </w:pPr>
      <w:r w:rsidRPr="001629BB">
        <w:rPr>
          <w:rFonts w:cs="Arial"/>
          <w:sz w:val="22"/>
          <w:szCs w:val="22"/>
        </w:rPr>
        <w:t>Körber Business Area Pharma</w:t>
      </w:r>
    </w:p>
    <w:p w14:paraId="603A6BBE" w14:textId="77777777" w:rsidR="00601BFB" w:rsidRPr="001629BB" w:rsidRDefault="00601BFB" w:rsidP="001629BB">
      <w:pPr>
        <w:spacing w:line="276" w:lineRule="auto"/>
        <w:jc w:val="both"/>
        <w:rPr>
          <w:rFonts w:cs="Arial"/>
          <w:sz w:val="22"/>
          <w:szCs w:val="22"/>
        </w:rPr>
      </w:pPr>
      <w:r w:rsidRPr="001629BB">
        <w:rPr>
          <w:rFonts w:cs="Arial"/>
          <w:sz w:val="22"/>
          <w:szCs w:val="22"/>
        </w:rPr>
        <w:t>Head of Product Marketing</w:t>
      </w:r>
    </w:p>
    <w:p w14:paraId="3C443EF0" w14:textId="77777777" w:rsidR="00601BFB" w:rsidRPr="001629BB" w:rsidRDefault="00601BFB" w:rsidP="001629BB">
      <w:pPr>
        <w:spacing w:line="276" w:lineRule="auto"/>
        <w:jc w:val="both"/>
        <w:rPr>
          <w:rFonts w:cs="Arial"/>
          <w:sz w:val="22"/>
          <w:szCs w:val="22"/>
        </w:rPr>
      </w:pPr>
      <w:r w:rsidRPr="001629BB">
        <w:rPr>
          <w:rFonts w:cs="Arial"/>
          <w:sz w:val="22"/>
          <w:szCs w:val="22"/>
        </w:rPr>
        <w:t>T: +49 4131 8900-0</w:t>
      </w:r>
    </w:p>
    <w:p w14:paraId="212F565B" w14:textId="77777777" w:rsidR="00601BFB" w:rsidRPr="001629BB" w:rsidRDefault="00601BFB" w:rsidP="001629BB">
      <w:pPr>
        <w:spacing w:line="276" w:lineRule="auto"/>
        <w:jc w:val="both"/>
        <w:rPr>
          <w:rFonts w:cs="Arial"/>
          <w:sz w:val="22"/>
          <w:szCs w:val="22"/>
          <w:lang w:val="de-DE"/>
        </w:rPr>
      </w:pPr>
      <w:proofErr w:type="spellStart"/>
      <w:r w:rsidRPr="001629BB">
        <w:rPr>
          <w:rFonts w:cs="Arial"/>
          <w:sz w:val="22"/>
          <w:szCs w:val="22"/>
          <w:lang w:val="de-DE"/>
        </w:rPr>
        <w:t>E-mail</w:t>
      </w:r>
      <w:proofErr w:type="spellEnd"/>
      <w:r w:rsidRPr="001629BB">
        <w:rPr>
          <w:rFonts w:cs="Arial"/>
          <w:sz w:val="22"/>
          <w:szCs w:val="22"/>
          <w:lang w:val="de-DE"/>
        </w:rPr>
        <w:t>: dirk.ebbecke@koerber.com</w:t>
      </w:r>
    </w:p>
    <w:sectPr w:rsidR="00601BFB" w:rsidRPr="001629BB" w:rsidSect="004416D2">
      <w:headerReference w:type="default" r:id="rId20"/>
      <w:footerReference w:type="default" r:id="rId21"/>
      <w:headerReference w:type="first" r:id="rId22"/>
      <w:footerReference w:type="first" r:id="rId23"/>
      <w:pgSz w:w="11906" w:h="16838" w:code="9"/>
      <w:pgMar w:top="1985" w:right="1418" w:bottom="454" w:left="1418"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51B9" w14:textId="77777777" w:rsidR="00280FA0" w:rsidRDefault="00280FA0" w:rsidP="00C070F5">
      <w:r>
        <w:separator/>
      </w:r>
    </w:p>
  </w:endnote>
  <w:endnote w:type="continuationSeparator" w:id="0">
    <w:p w14:paraId="5691F987" w14:textId="77777777" w:rsidR="00280FA0" w:rsidRDefault="00280FA0" w:rsidP="00C0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9A18" w14:textId="77777777" w:rsidR="004416D2" w:rsidRPr="00791E90" w:rsidRDefault="004416D2" w:rsidP="004416D2">
    <w:pPr>
      <w:pStyle w:val="Footer"/>
      <w:rPr>
        <w:rStyle w:val="Strong"/>
      </w:rPr>
    </w:pPr>
  </w:p>
  <w:p w14:paraId="3C425054" w14:textId="77777777" w:rsidR="005363A2" w:rsidRDefault="005363A2">
    <w:pPr>
      <w:pStyle w:val="Copyright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CAD1" w14:textId="77777777" w:rsidR="00791E90" w:rsidRPr="00791E90" w:rsidRDefault="00791E90" w:rsidP="00791E90">
    <w:pPr>
      <w:pStyle w:val="Footer"/>
      <w:rPr>
        <w:rStyle w:val="Strong"/>
      </w:rPr>
    </w:pPr>
  </w:p>
  <w:p w14:paraId="350380BA" w14:textId="77777777" w:rsidR="00791E90" w:rsidRPr="00791E90" w:rsidRDefault="00791E90" w:rsidP="00791E90">
    <w:pPr>
      <w:pStyle w:val="Footer"/>
      <w:rPr>
        <w:rStyle w:val="Strong"/>
      </w:rPr>
    </w:pPr>
  </w:p>
  <w:p w14:paraId="626E4060" w14:textId="77777777" w:rsidR="00791E90" w:rsidRPr="00791E90" w:rsidRDefault="00791E90" w:rsidP="00791E90">
    <w:pPr>
      <w:pStyle w:val="Footer"/>
      <w:tabs>
        <w:tab w:val="right" w:pos="9072"/>
      </w:tabs>
    </w:pPr>
    <w:proofErr w:type="spellStart"/>
    <w:r>
      <w:t>Document</w:t>
    </w:r>
    <w:proofErr w:type="spellEnd"/>
    <w:r>
      <w:tab/>
    </w:r>
    <w:r w:rsidRPr="00791E90">
      <w:fldChar w:fldCharType="begin"/>
    </w:r>
    <w:r w:rsidRPr="00791E90">
      <w:instrText xml:space="preserve"> PAGE   \* MERGEFORMAT </w:instrText>
    </w:r>
    <w:r w:rsidRPr="00791E90">
      <w:fldChar w:fldCharType="separate"/>
    </w:r>
    <w:r w:rsidR="005D7653">
      <w:rPr>
        <w:noProof/>
      </w:rPr>
      <w:t>1</w:t>
    </w:r>
    <w:r w:rsidRPr="00791E90">
      <w:fldChar w:fldCharType="end"/>
    </w:r>
    <w:r w:rsidRPr="00791E90">
      <w:t>/</w:t>
    </w:r>
    <w:r w:rsidR="008F4D43">
      <w:fldChar w:fldCharType="begin"/>
    </w:r>
    <w:r w:rsidR="008F4D43">
      <w:instrText xml:space="preserve"> NUMPAGES   \* MERGEFORMAT </w:instrText>
    </w:r>
    <w:r w:rsidR="008F4D43">
      <w:fldChar w:fldCharType="separate"/>
    </w:r>
    <w:r w:rsidR="00BC2FCF">
      <w:rPr>
        <w:noProof/>
      </w:rPr>
      <w:t>1</w:t>
    </w:r>
    <w:r w:rsidR="008F4D43">
      <w:rPr>
        <w:noProof/>
      </w:rPr>
      <w:fldChar w:fldCharType="end"/>
    </w:r>
  </w:p>
  <w:p w14:paraId="3AA896CA" w14:textId="2EB911DC" w:rsidR="00C070F5" w:rsidRPr="000835E9" w:rsidRDefault="00791E90" w:rsidP="0014067E">
    <w:pPr>
      <w:pStyle w:val="Footer"/>
    </w:pPr>
    <w:r w:rsidRPr="00791E90">
      <w:fldChar w:fldCharType="begin"/>
    </w:r>
    <w:r w:rsidRPr="00791E90">
      <w:instrText xml:space="preserve"> DATE \@ "d MMMM yyyy" </w:instrText>
    </w:r>
    <w:r w:rsidRPr="00791E90">
      <w:fldChar w:fldCharType="separate"/>
    </w:r>
    <w:r w:rsidR="008F4D43">
      <w:rPr>
        <w:noProof/>
      </w:rPr>
      <w:t>3 April 2023</w:t>
    </w:r>
    <w:r w:rsidRPr="00791E9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1A9F8" w14:textId="77777777" w:rsidR="00280FA0" w:rsidRDefault="00280FA0" w:rsidP="00C070F5">
      <w:r>
        <w:separator/>
      </w:r>
    </w:p>
  </w:footnote>
  <w:footnote w:type="continuationSeparator" w:id="0">
    <w:p w14:paraId="54D289D3" w14:textId="77777777" w:rsidR="00280FA0" w:rsidRDefault="00280FA0" w:rsidP="00C07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535C" w14:textId="77777777" w:rsidR="00F97725" w:rsidRDefault="00C23B10">
    <w:pPr>
      <w:pStyle w:val="Header"/>
    </w:pPr>
    <w:r>
      <w:rPr>
        <w:noProof/>
        <w:lang w:eastAsia="de-DE"/>
      </w:rPr>
      <w:drawing>
        <wp:anchor distT="0" distB="0" distL="114300" distR="114300" simplePos="0" relativeHeight="251666432" behindDoc="0" locked="1" layoutInCell="1" allowOverlap="1" wp14:anchorId="56AE854D" wp14:editId="003CCCA5">
          <wp:simplePos x="0" y="0"/>
          <wp:positionH relativeFrom="margin">
            <wp:posOffset>-82550</wp:posOffset>
          </wp:positionH>
          <wp:positionV relativeFrom="page">
            <wp:posOffset>323850</wp:posOffset>
          </wp:positionV>
          <wp:extent cx="1098000" cy="648000"/>
          <wp:effectExtent l="0" t="0" r="698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65AC" w14:textId="77777777" w:rsidR="00C070F5" w:rsidRDefault="00C070F5" w:rsidP="00C070F5">
    <w:pPr>
      <w:pStyle w:val="Header"/>
      <w:tabs>
        <w:tab w:val="clear" w:pos="4703"/>
        <w:tab w:val="clear" w:pos="9406"/>
      </w:tabs>
    </w:pPr>
    <w:r>
      <w:rPr>
        <w:noProof/>
        <w:lang w:eastAsia="de-DE"/>
      </w:rPr>
      <w:drawing>
        <wp:anchor distT="0" distB="0" distL="114300" distR="114300" simplePos="0" relativeHeight="251659264" behindDoc="0" locked="1" layoutInCell="1" allowOverlap="1" wp14:anchorId="3783781C" wp14:editId="49A39D6B">
          <wp:simplePos x="0" y="0"/>
          <wp:positionH relativeFrom="margin">
            <wp:posOffset>-83820</wp:posOffset>
          </wp:positionH>
          <wp:positionV relativeFrom="page">
            <wp:posOffset>323850</wp:posOffset>
          </wp:positionV>
          <wp:extent cx="1098000" cy="648000"/>
          <wp:effectExtent l="0" t="0" r="6985" b="0"/>
          <wp:wrapSquare wrapText="bothSides"/>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erber_Logo_RGB_Black.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F060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7849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2C83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082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CC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BEC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3C76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2EEF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EE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1846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972E6"/>
    <w:multiLevelType w:val="multilevel"/>
    <w:tmpl w:val="653C2F76"/>
    <w:lvl w:ilvl="0">
      <w:start w:val="1"/>
      <w:numFmt w:val="decimal"/>
      <w:pStyle w:val="ListParagraphNumbere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643FDC"/>
    <w:multiLevelType w:val="hybridMultilevel"/>
    <w:tmpl w:val="5498A8DC"/>
    <w:lvl w:ilvl="0" w:tplc="211C73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50042"/>
    <w:multiLevelType w:val="hybridMultilevel"/>
    <w:tmpl w:val="3FDE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D0D5F"/>
    <w:multiLevelType w:val="hybridMultilevel"/>
    <w:tmpl w:val="558C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61191"/>
    <w:multiLevelType w:val="hybridMultilevel"/>
    <w:tmpl w:val="49EA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B7368"/>
    <w:multiLevelType w:val="multilevel"/>
    <w:tmpl w:val="CBF618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F056975"/>
    <w:multiLevelType w:val="multilevel"/>
    <w:tmpl w:val="38A43F1E"/>
    <w:lvl w:ilvl="0">
      <w:start w:val="1"/>
      <w:numFmt w:val="lowerLetter"/>
      <w:pStyle w:val="ListParagraphNumbered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lowerLetter"/>
      <w:lvlText w:val="(%4)"/>
      <w:lvlJc w:val="left"/>
      <w:pPr>
        <w:ind w:left="1588" w:hanging="397"/>
      </w:pPr>
      <w:rPr>
        <w:rFonts w:hint="default"/>
      </w:rPr>
    </w:lvl>
    <w:lvl w:ilvl="4">
      <w:start w:val="1"/>
      <w:numFmt w:val="lowerRoman"/>
      <w:lvlText w:val="(%5)"/>
      <w:lvlJc w:val="left"/>
      <w:pPr>
        <w:ind w:left="1985" w:hanging="397"/>
      </w:pPr>
      <w:rPr>
        <w:rFonts w:hint="default"/>
      </w:rPr>
    </w:lvl>
    <w:lvl w:ilvl="5">
      <w:start w:val="1"/>
      <w:numFmt w:val="decimal"/>
      <w:lvlText w:val="(%6)"/>
      <w:lvlJc w:val="left"/>
      <w:pPr>
        <w:ind w:left="2382" w:hanging="397"/>
      </w:pPr>
      <w:rPr>
        <w:rFonts w:hint="default"/>
      </w:rPr>
    </w:lvl>
    <w:lvl w:ilvl="6">
      <w:start w:val="1"/>
      <w:numFmt w:val="lowerLetter"/>
      <w:lvlText w:val="%7."/>
      <w:lvlJc w:val="left"/>
      <w:pPr>
        <w:ind w:left="2779" w:hanging="397"/>
      </w:pPr>
      <w:rPr>
        <w:rFonts w:hint="default"/>
      </w:rPr>
    </w:lvl>
    <w:lvl w:ilvl="7">
      <w:start w:val="1"/>
      <w:numFmt w:val="lowerRoman"/>
      <w:lvlText w:val="%8."/>
      <w:lvlJc w:val="left"/>
      <w:pPr>
        <w:ind w:left="3176" w:hanging="397"/>
      </w:pPr>
      <w:rPr>
        <w:rFonts w:hint="default"/>
      </w:rPr>
    </w:lvl>
    <w:lvl w:ilvl="8">
      <w:start w:val="1"/>
      <w:numFmt w:val="decimal"/>
      <w:lvlText w:val="%9."/>
      <w:lvlJc w:val="left"/>
      <w:pPr>
        <w:ind w:left="3573" w:hanging="397"/>
      </w:pPr>
      <w:rPr>
        <w:rFonts w:hint="default"/>
      </w:rPr>
    </w:lvl>
  </w:abstractNum>
  <w:abstractNum w:abstractNumId="17" w15:restartNumberingAfterBreak="0">
    <w:nsid w:val="7C952D1E"/>
    <w:multiLevelType w:val="multilevel"/>
    <w:tmpl w:val="81200A2A"/>
    <w:lvl w:ilvl="0">
      <w:start w:val="1"/>
      <w:numFmt w:val="bullet"/>
      <w:pStyle w:val="ListParagraph"/>
      <w:lvlText w:val=""/>
      <w:lvlJc w:val="left"/>
      <w:pPr>
        <w:ind w:left="284" w:hanging="284"/>
      </w:pPr>
      <w:rPr>
        <w:rFonts w:ascii="Symbol" w:hAnsi="Symbol" w:hint="default"/>
      </w:rPr>
    </w:lvl>
    <w:lvl w:ilvl="1">
      <w:start w:val="1"/>
      <w:numFmt w:val="bullet"/>
      <w:lvlText w:val="o"/>
      <w:lvlJc w:val="left"/>
      <w:pPr>
        <w:ind w:left="568" w:hanging="284"/>
      </w:pPr>
      <w:rPr>
        <w:rFonts w:ascii="Courier New" w:hAnsi="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7F123271"/>
    <w:multiLevelType w:val="hybridMultilevel"/>
    <w:tmpl w:val="B9F6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700246">
    <w:abstractNumId w:val="14"/>
  </w:num>
  <w:num w:numId="2" w16cid:durableId="138310482">
    <w:abstractNumId w:val="12"/>
  </w:num>
  <w:num w:numId="3" w16cid:durableId="709114677">
    <w:abstractNumId w:val="9"/>
  </w:num>
  <w:num w:numId="4" w16cid:durableId="1238786889">
    <w:abstractNumId w:val="7"/>
  </w:num>
  <w:num w:numId="5" w16cid:durableId="1363287543">
    <w:abstractNumId w:val="6"/>
  </w:num>
  <w:num w:numId="6" w16cid:durableId="966860196">
    <w:abstractNumId w:val="5"/>
  </w:num>
  <w:num w:numId="7" w16cid:durableId="1494252925">
    <w:abstractNumId w:val="4"/>
  </w:num>
  <w:num w:numId="8" w16cid:durableId="1997026432">
    <w:abstractNumId w:val="8"/>
  </w:num>
  <w:num w:numId="9" w16cid:durableId="601569627">
    <w:abstractNumId w:val="3"/>
  </w:num>
  <w:num w:numId="10" w16cid:durableId="429854646">
    <w:abstractNumId w:val="2"/>
  </w:num>
  <w:num w:numId="11" w16cid:durableId="631903990">
    <w:abstractNumId w:val="1"/>
  </w:num>
  <w:num w:numId="12" w16cid:durableId="687486461">
    <w:abstractNumId w:val="0"/>
  </w:num>
  <w:num w:numId="13" w16cid:durableId="307130008">
    <w:abstractNumId w:val="15"/>
  </w:num>
  <w:num w:numId="14" w16cid:durableId="1918901716">
    <w:abstractNumId w:val="18"/>
  </w:num>
  <w:num w:numId="15" w16cid:durableId="1117412174">
    <w:abstractNumId w:val="13"/>
  </w:num>
  <w:num w:numId="16" w16cid:durableId="1848639779">
    <w:abstractNumId w:val="17"/>
  </w:num>
  <w:num w:numId="17" w16cid:durableId="18402704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360209">
    <w:abstractNumId w:val="11"/>
  </w:num>
  <w:num w:numId="19" w16cid:durableId="2090080960">
    <w:abstractNumId w:val="10"/>
  </w:num>
  <w:num w:numId="20" w16cid:durableId="2136677411">
    <w:abstractNumId w:val="16"/>
  </w:num>
  <w:num w:numId="21" w16cid:durableId="855658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90525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7405231">
    <w:abstractNumId w:val="15"/>
  </w:num>
  <w:num w:numId="24" w16cid:durableId="1525364417">
    <w:abstractNumId w:val="15"/>
  </w:num>
  <w:num w:numId="25" w16cid:durableId="1191920380">
    <w:abstractNumId w:val="15"/>
  </w:num>
  <w:num w:numId="26" w16cid:durableId="1058699860">
    <w:abstractNumId w:val="15"/>
  </w:num>
  <w:num w:numId="27" w16cid:durableId="758217917">
    <w:abstractNumId w:val="15"/>
  </w:num>
  <w:num w:numId="28" w16cid:durableId="860162411">
    <w:abstractNumId w:val="15"/>
  </w:num>
  <w:num w:numId="29" w16cid:durableId="1649436024">
    <w:abstractNumId w:val="15"/>
  </w:num>
  <w:num w:numId="30" w16cid:durableId="2102950292">
    <w:abstractNumId w:val="15"/>
  </w:num>
  <w:num w:numId="31" w16cid:durableId="463502943">
    <w:abstractNumId w:val="15"/>
  </w:num>
  <w:num w:numId="32" w16cid:durableId="1368793228">
    <w:abstractNumId w:val="17"/>
  </w:num>
  <w:num w:numId="33" w16cid:durableId="1956020020">
    <w:abstractNumId w:val="10"/>
  </w:num>
  <w:num w:numId="34" w16cid:durableId="1745488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attachedTemplate r:id="rId1"/>
  <w:documentProtection w:formatting="1" w:enforcement="0"/>
  <w:styleLockTheme/>
  <w:styleLockQFSet/>
  <w:defaultTabStop w:val="709"/>
  <w:hyphenationZone w:val="425"/>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FB"/>
    <w:rsid w:val="0000734A"/>
    <w:rsid w:val="0002131E"/>
    <w:rsid w:val="00024D09"/>
    <w:rsid w:val="0003544B"/>
    <w:rsid w:val="00035AB5"/>
    <w:rsid w:val="000572B6"/>
    <w:rsid w:val="0005744B"/>
    <w:rsid w:val="00075071"/>
    <w:rsid w:val="00075103"/>
    <w:rsid w:val="00076988"/>
    <w:rsid w:val="000835E9"/>
    <w:rsid w:val="000966D3"/>
    <w:rsid w:val="000B3214"/>
    <w:rsid w:val="000E2F22"/>
    <w:rsid w:val="001265E6"/>
    <w:rsid w:val="001356F5"/>
    <w:rsid w:val="0014067E"/>
    <w:rsid w:val="00150D38"/>
    <w:rsid w:val="001629BB"/>
    <w:rsid w:val="0018354A"/>
    <w:rsid w:val="00184E86"/>
    <w:rsid w:val="00194C7C"/>
    <w:rsid w:val="00195D77"/>
    <w:rsid w:val="001A0888"/>
    <w:rsid w:val="001A4789"/>
    <w:rsid w:val="001B64B3"/>
    <w:rsid w:val="001B7DF6"/>
    <w:rsid w:val="001D149E"/>
    <w:rsid w:val="001E120D"/>
    <w:rsid w:val="0021754F"/>
    <w:rsid w:val="002238E3"/>
    <w:rsid w:val="0022468A"/>
    <w:rsid w:val="0023217D"/>
    <w:rsid w:val="00233032"/>
    <w:rsid w:val="002361AA"/>
    <w:rsid w:val="00242AA0"/>
    <w:rsid w:val="00256135"/>
    <w:rsid w:val="00256CE7"/>
    <w:rsid w:val="00263C62"/>
    <w:rsid w:val="00265743"/>
    <w:rsid w:val="00280FA0"/>
    <w:rsid w:val="00287BE6"/>
    <w:rsid w:val="00293920"/>
    <w:rsid w:val="002A11BF"/>
    <w:rsid w:val="002A45AC"/>
    <w:rsid w:val="002A78AD"/>
    <w:rsid w:val="0031099D"/>
    <w:rsid w:val="00327F1D"/>
    <w:rsid w:val="00333FBC"/>
    <w:rsid w:val="003600D2"/>
    <w:rsid w:val="00367FD1"/>
    <w:rsid w:val="003B4265"/>
    <w:rsid w:val="003C3DFC"/>
    <w:rsid w:val="003E58D4"/>
    <w:rsid w:val="0040736C"/>
    <w:rsid w:val="00410C75"/>
    <w:rsid w:val="00434870"/>
    <w:rsid w:val="00440255"/>
    <w:rsid w:val="004416D2"/>
    <w:rsid w:val="00456243"/>
    <w:rsid w:val="00456AEF"/>
    <w:rsid w:val="00464614"/>
    <w:rsid w:val="00466953"/>
    <w:rsid w:val="00480172"/>
    <w:rsid w:val="004827BC"/>
    <w:rsid w:val="00493DBA"/>
    <w:rsid w:val="00496374"/>
    <w:rsid w:val="004973D8"/>
    <w:rsid w:val="004A5DCA"/>
    <w:rsid w:val="004B2A88"/>
    <w:rsid w:val="004C6998"/>
    <w:rsid w:val="004C794B"/>
    <w:rsid w:val="004D7ED4"/>
    <w:rsid w:val="004F35FD"/>
    <w:rsid w:val="00504BFC"/>
    <w:rsid w:val="0052611F"/>
    <w:rsid w:val="005363A2"/>
    <w:rsid w:val="00554B58"/>
    <w:rsid w:val="005574DA"/>
    <w:rsid w:val="00557991"/>
    <w:rsid w:val="00564121"/>
    <w:rsid w:val="005663BE"/>
    <w:rsid w:val="005904CC"/>
    <w:rsid w:val="005A29F6"/>
    <w:rsid w:val="005A33DF"/>
    <w:rsid w:val="005B18B1"/>
    <w:rsid w:val="005C5E40"/>
    <w:rsid w:val="005D7653"/>
    <w:rsid w:val="005F421F"/>
    <w:rsid w:val="00601BFB"/>
    <w:rsid w:val="00630121"/>
    <w:rsid w:val="006363EC"/>
    <w:rsid w:val="006479B2"/>
    <w:rsid w:val="006902FE"/>
    <w:rsid w:val="006A1057"/>
    <w:rsid w:val="006A4107"/>
    <w:rsid w:val="006A7712"/>
    <w:rsid w:val="006C2933"/>
    <w:rsid w:val="006C61E6"/>
    <w:rsid w:val="006E2DD4"/>
    <w:rsid w:val="00704253"/>
    <w:rsid w:val="00712B8D"/>
    <w:rsid w:val="00714610"/>
    <w:rsid w:val="00721D74"/>
    <w:rsid w:val="00722107"/>
    <w:rsid w:val="0073121B"/>
    <w:rsid w:val="00764DE1"/>
    <w:rsid w:val="00774974"/>
    <w:rsid w:val="00791E90"/>
    <w:rsid w:val="007A41B4"/>
    <w:rsid w:val="007E6AD1"/>
    <w:rsid w:val="007E791E"/>
    <w:rsid w:val="00815AC4"/>
    <w:rsid w:val="00820033"/>
    <w:rsid w:val="00820AD0"/>
    <w:rsid w:val="00841205"/>
    <w:rsid w:val="008743C4"/>
    <w:rsid w:val="008974CF"/>
    <w:rsid w:val="008A5A3C"/>
    <w:rsid w:val="008D11E7"/>
    <w:rsid w:val="008D1935"/>
    <w:rsid w:val="008D40F5"/>
    <w:rsid w:val="008F027D"/>
    <w:rsid w:val="008F4D43"/>
    <w:rsid w:val="008F6958"/>
    <w:rsid w:val="00914BFA"/>
    <w:rsid w:val="00923991"/>
    <w:rsid w:val="00925504"/>
    <w:rsid w:val="009268DB"/>
    <w:rsid w:val="0093349C"/>
    <w:rsid w:val="00970B77"/>
    <w:rsid w:val="009B54B0"/>
    <w:rsid w:val="009E519E"/>
    <w:rsid w:val="009F637B"/>
    <w:rsid w:val="00A03DAF"/>
    <w:rsid w:val="00A1163D"/>
    <w:rsid w:val="00A449B8"/>
    <w:rsid w:val="00A454BB"/>
    <w:rsid w:val="00A47EAC"/>
    <w:rsid w:val="00A5675E"/>
    <w:rsid w:val="00A57403"/>
    <w:rsid w:val="00A628B3"/>
    <w:rsid w:val="00A6460C"/>
    <w:rsid w:val="00A72884"/>
    <w:rsid w:val="00A84DCE"/>
    <w:rsid w:val="00A96D5B"/>
    <w:rsid w:val="00B24239"/>
    <w:rsid w:val="00B321C9"/>
    <w:rsid w:val="00B33BC8"/>
    <w:rsid w:val="00B4216D"/>
    <w:rsid w:val="00B73990"/>
    <w:rsid w:val="00B838F0"/>
    <w:rsid w:val="00B86CAC"/>
    <w:rsid w:val="00B86E49"/>
    <w:rsid w:val="00B91093"/>
    <w:rsid w:val="00B9564B"/>
    <w:rsid w:val="00BA27B3"/>
    <w:rsid w:val="00BC2FCF"/>
    <w:rsid w:val="00BC5718"/>
    <w:rsid w:val="00BE6AB5"/>
    <w:rsid w:val="00C070F5"/>
    <w:rsid w:val="00C2297B"/>
    <w:rsid w:val="00C23B10"/>
    <w:rsid w:val="00C2540A"/>
    <w:rsid w:val="00C44BC2"/>
    <w:rsid w:val="00C551BB"/>
    <w:rsid w:val="00C570A1"/>
    <w:rsid w:val="00C66FE5"/>
    <w:rsid w:val="00C714C3"/>
    <w:rsid w:val="00CC25A0"/>
    <w:rsid w:val="00CC3D65"/>
    <w:rsid w:val="00CC49E5"/>
    <w:rsid w:val="00CD497B"/>
    <w:rsid w:val="00CE5B38"/>
    <w:rsid w:val="00D00674"/>
    <w:rsid w:val="00D22054"/>
    <w:rsid w:val="00D34585"/>
    <w:rsid w:val="00D514CD"/>
    <w:rsid w:val="00D60A1D"/>
    <w:rsid w:val="00D679B9"/>
    <w:rsid w:val="00D7791E"/>
    <w:rsid w:val="00DB15DB"/>
    <w:rsid w:val="00DD29AE"/>
    <w:rsid w:val="00DD3CD3"/>
    <w:rsid w:val="00DD728E"/>
    <w:rsid w:val="00DE2B79"/>
    <w:rsid w:val="00DE4001"/>
    <w:rsid w:val="00DE40BE"/>
    <w:rsid w:val="00E03967"/>
    <w:rsid w:val="00E0401D"/>
    <w:rsid w:val="00E17284"/>
    <w:rsid w:val="00E47208"/>
    <w:rsid w:val="00E631EF"/>
    <w:rsid w:val="00E648F4"/>
    <w:rsid w:val="00E71FE4"/>
    <w:rsid w:val="00EB3FC8"/>
    <w:rsid w:val="00EB6EAE"/>
    <w:rsid w:val="00EB79EB"/>
    <w:rsid w:val="00ED0A9F"/>
    <w:rsid w:val="00EE1440"/>
    <w:rsid w:val="00EE5C8F"/>
    <w:rsid w:val="00EE71D2"/>
    <w:rsid w:val="00EF7911"/>
    <w:rsid w:val="00F0162F"/>
    <w:rsid w:val="00F10DF3"/>
    <w:rsid w:val="00F176C6"/>
    <w:rsid w:val="00F2179B"/>
    <w:rsid w:val="00F52BC6"/>
    <w:rsid w:val="00F97725"/>
    <w:rsid w:val="00FA47F6"/>
    <w:rsid w:val="00FA4942"/>
    <w:rsid w:val="00FA661A"/>
    <w:rsid w:val="00FB1258"/>
    <w:rsid w:val="00FF6EDB"/>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970B04"/>
  <w15:chartTrackingRefBased/>
  <w15:docId w15:val="{68F0A53E-3244-4787-9F2F-C6067024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pPr>
        <w:spacing w:after="16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BFB"/>
    <w:pPr>
      <w:spacing w:after="0" w:line="240" w:lineRule="auto"/>
    </w:pPr>
    <w:rPr>
      <w:rFonts w:ascii="Arial" w:eastAsia="Times" w:hAnsi="Arial" w:cs="Times New Roman"/>
      <w:sz w:val="24"/>
      <w:lang w:val="en-US" w:eastAsia="de-DE"/>
    </w:rPr>
  </w:style>
  <w:style w:type="paragraph" w:styleId="Heading1">
    <w:name w:val="heading 1"/>
    <w:basedOn w:val="Normal"/>
    <w:next w:val="Normal"/>
    <w:link w:val="Heading1Char"/>
    <w:uiPriority w:val="9"/>
    <w:qFormat/>
    <w:rsid w:val="00A47EAC"/>
    <w:pPr>
      <w:keepNext/>
      <w:keepLines/>
      <w:numPr>
        <w:numId w:val="31"/>
      </w:numPr>
      <w:spacing w:before="480" w:line="274" w:lineRule="auto"/>
      <w:outlineLvl w:val="0"/>
    </w:pPr>
    <w:rPr>
      <w:rFonts w:asciiTheme="majorHAnsi" w:eastAsiaTheme="majorEastAsia" w:hAnsiTheme="majorHAnsi" w:cstheme="majorBidi"/>
      <w:b/>
      <w:sz w:val="28"/>
      <w:szCs w:val="32"/>
      <w:lang w:val="de-DE" w:eastAsia="en-US"/>
    </w:rPr>
  </w:style>
  <w:style w:type="paragraph" w:styleId="Heading2">
    <w:name w:val="heading 2"/>
    <w:basedOn w:val="Normal"/>
    <w:next w:val="Normal"/>
    <w:link w:val="Heading2Char"/>
    <w:uiPriority w:val="9"/>
    <w:qFormat/>
    <w:rsid w:val="00A47EAC"/>
    <w:pPr>
      <w:keepNext/>
      <w:keepLines/>
      <w:numPr>
        <w:ilvl w:val="1"/>
        <w:numId w:val="31"/>
      </w:numPr>
      <w:spacing w:before="360" w:line="274" w:lineRule="auto"/>
      <w:outlineLvl w:val="1"/>
    </w:pPr>
    <w:rPr>
      <w:rFonts w:asciiTheme="majorHAnsi" w:eastAsiaTheme="majorEastAsia" w:hAnsiTheme="majorHAnsi" w:cstheme="majorBidi"/>
      <w:b/>
      <w:szCs w:val="26"/>
      <w:lang w:val="de-DE" w:eastAsia="en-US"/>
    </w:rPr>
  </w:style>
  <w:style w:type="paragraph" w:styleId="Heading3">
    <w:name w:val="heading 3"/>
    <w:basedOn w:val="Normal"/>
    <w:next w:val="Normal"/>
    <w:link w:val="Heading3Char"/>
    <w:uiPriority w:val="9"/>
    <w:qFormat/>
    <w:rsid w:val="00A47EAC"/>
    <w:pPr>
      <w:keepNext/>
      <w:keepLines/>
      <w:numPr>
        <w:ilvl w:val="2"/>
        <w:numId w:val="31"/>
      </w:numPr>
      <w:spacing w:before="240" w:line="274" w:lineRule="auto"/>
      <w:outlineLvl w:val="2"/>
    </w:pPr>
    <w:rPr>
      <w:rFonts w:asciiTheme="majorHAnsi" w:eastAsiaTheme="majorEastAsia" w:hAnsiTheme="majorHAnsi" w:cstheme="majorBidi"/>
      <w:b/>
      <w:i/>
      <w:szCs w:val="24"/>
      <w:lang w:val="de-DE" w:eastAsia="en-US"/>
    </w:rPr>
  </w:style>
  <w:style w:type="paragraph" w:styleId="Heading4">
    <w:name w:val="heading 4"/>
    <w:basedOn w:val="Normal"/>
    <w:next w:val="Normal"/>
    <w:link w:val="Heading4Char"/>
    <w:uiPriority w:val="9"/>
    <w:unhideWhenUsed/>
    <w:qFormat/>
    <w:rsid w:val="00A47EAC"/>
    <w:pPr>
      <w:keepNext/>
      <w:keepLines/>
      <w:numPr>
        <w:ilvl w:val="3"/>
        <w:numId w:val="31"/>
      </w:numPr>
      <w:spacing w:before="120" w:line="274" w:lineRule="auto"/>
      <w:outlineLvl w:val="3"/>
    </w:pPr>
    <w:rPr>
      <w:rFonts w:asciiTheme="majorHAnsi" w:eastAsiaTheme="majorEastAsia" w:hAnsiTheme="majorHAnsi" w:cstheme="majorBidi"/>
      <w:b/>
      <w:iCs/>
      <w:sz w:val="20"/>
      <w:lang w:val="de-DE" w:eastAsia="en-US"/>
    </w:rPr>
  </w:style>
  <w:style w:type="paragraph" w:styleId="Heading5">
    <w:name w:val="heading 5"/>
    <w:basedOn w:val="Normal"/>
    <w:next w:val="Normal"/>
    <w:link w:val="Heading5Char"/>
    <w:uiPriority w:val="9"/>
    <w:unhideWhenUsed/>
    <w:qFormat/>
    <w:rsid w:val="00A47EAC"/>
    <w:pPr>
      <w:keepNext/>
      <w:keepLines/>
      <w:numPr>
        <w:ilvl w:val="4"/>
        <w:numId w:val="31"/>
      </w:numPr>
      <w:spacing w:before="40" w:line="274" w:lineRule="auto"/>
      <w:outlineLvl w:val="4"/>
    </w:pPr>
    <w:rPr>
      <w:rFonts w:asciiTheme="majorHAnsi" w:eastAsiaTheme="majorEastAsia" w:hAnsiTheme="majorHAnsi" w:cstheme="majorBidi"/>
      <w:sz w:val="20"/>
      <w:lang w:val="de-DE" w:eastAsia="en-US"/>
    </w:rPr>
  </w:style>
  <w:style w:type="paragraph" w:styleId="Heading6">
    <w:name w:val="heading 6"/>
    <w:basedOn w:val="Normal"/>
    <w:next w:val="Normal"/>
    <w:link w:val="Heading6Char"/>
    <w:uiPriority w:val="9"/>
    <w:unhideWhenUsed/>
    <w:qFormat/>
    <w:rsid w:val="00A47EAC"/>
    <w:pPr>
      <w:keepNext/>
      <w:keepLines/>
      <w:numPr>
        <w:ilvl w:val="5"/>
        <w:numId w:val="31"/>
      </w:numPr>
      <w:spacing w:before="40" w:line="274" w:lineRule="auto"/>
      <w:outlineLvl w:val="5"/>
    </w:pPr>
    <w:rPr>
      <w:rFonts w:asciiTheme="majorHAnsi" w:eastAsiaTheme="majorEastAsia" w:hAnsiTheme="majorHAnsi" w:cstheme="majorBidi"/>
      <w:i/>
      <w:sz w:val="20"/>
      <w:lang w:val="de-DE" w:eastAsia="en-US"/>
    </w:rPr>
  </w:style>
  <w:style w:type="paragraph" w:styleId="Heading7">
    <w:name w:val="heading 7"/>
    <w:basedOn w:val="Normal"/>
    <w:next w:val="Normal"/>
    <w:link w:val="Heading7Char"/>
    <w:uiPriority w:val="9"/>
    <w:unhideWhenUsed/>
    <w:qFormat/>
    <w:rsid w:val="00A47EAC"/>
    <w:pPr>
      <w:keepNext/>
      <w:keepLines/>
      <w:numPr>
        <w:ilvl w:val="6"/>
        <w:numId w:val="31"/>
      </w:numPr>
      <w:spacing w:before="40" w:line="274" w:lineRule="auto"/>
      <w:outlineLvl w:val="6"/>
    </w:pPr>
    <w:rPr>
      <w:rFonts w:asciiTheme="majorHAnsi" w:eastAsiaTheme="majorEastAsia" w:hAnsiTheme="majorHAnsi" w:cstheme="majorBidi"/>
      <w:iCs/>
      <w:sz w:val="20"/>
      <w:lang w:val="de-DE" w:eastAsia="en-US"/>
    </w:rPr>
  </w:style>
  <w:style w:type="paragraph" w:styleId="Heading8">
    <w:name w:val="heading 8"/>
    <w:basedOn w:val="Normal"/>
    <w:next w:val="Normal"/>
    <w:link w:val="Heading8Char"/>
    <w:uiPriority w:val="9"/>
    <w:unhideWhenUsed/>
    <w:qFormat/>
    <w:rsid w:val="00A47EAC"/>
    <w:pPr>
      <w:keepNext/>
      <w:keepLines/>
      <w:numPr>
        <w:ilvl w:val="7"/>
        <w:numId w:val="31"/>
      </w:numPr>
      <w:spacing w:before="40" w:line="274" w:lineRule="auto"/>
      <w:outlineLvl w:val="7"/>
    </w:pPr>
    <w:rPr>
      <w:rFonts w:asciiTheme="majorHAnsi" w:eastAsiaTheme="majorEastAsia" w:hAnsiTheme="majorHAnsi" w:cstheme="majorBidi"/>
      <w:i/>
      <w:sz w:val="20"/>
      <w:szCs w:val="21"/>
      <w:lang w:val="de-DE" w:eastAsia="en-US"/>
    </w:rPr>
  </w:style>
  <w:style w:type="paragraph" w:styleId="Heading9">
    <w:name w:val="heading 9"/>
    <w:basedOn w:val="Normal"/>
    <w:next w:val="Normal"/>
    <w:link w:val="Heading9Char"/>
    <w:uiPriority w:val="9"/>
    <w:unhideWhenUsed/>
    <w:qFormat/>
    <w:rsid w:val="00A47EAC"/>
    <w:pPr>
      <w:keepNext/>
      <w:keepLines/>
      <w:numPr>
        <w:ilvl w:val="8"/>
        <w:numId w:val="13"/>
      </w:numPr>
      <w:spacing w:before="40" w:line="274" w:lineRule="auto"/>
      <w:outlineLvl w:val="8"/>
    </w:pPr>
    <w:rPr>
      <w:rFonts w:asciiTheme="majorHAnsi" w:eastAsiaTheme="majorEastAsia" w:hAnsiTheme="majorHAnsi" w:cstheme="majorBidi"/>
      <w:iCs/>
      <w:sz w:val="20"/>
      <w:szCs w:val="21"/>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2A88"/>
    <w:pPr>
      <w:tabs>
        <w:tab w:val="center" w:pos="4703"/>
        <w:tab w:val="right" w:pos="9406"/>
      </w:tabs>
      <w:spacing w:line="274" w:lineRule="auto"/>
    </w:pPr>
    <w:rPr>
      <w:rFonts w:asciiTheme="minorHAnsi" w:eastAsiaTheme="minorHAnsi" w:hAnsiTheme="minorHAnsi" w:cstheme="minorBidi"/>
      <w:sz w:val="20"/>
      <w:lang w:val="de-DE" w:eastAsia="en-US"/>
    </w:rPr>
  </w:style>
  <w:style w:type="character" w:customStyle="1" w:styleId="HeaderChar">
    <w:name w:val="Header Char"/>
    <w:basedOn w:val="DefaultParagraphFont"/>
    <w:link w:val="Header"/>
    <w:rsid w:val="004B2A88"/>
    <w:rPr>
      <w:sz w:val="20"/>
    </w:rPr>
  </w:style>
  <w:style w:type="paragraph" w:styleId="Footer">
    <w:name w:val="footer"/>
    <w:basedOn w:val="Normal"/>
    <w:link w:val="FooterChar"/>
    <w:uiPriority w:val="99"/>
    <w:unhideWhenUsed/>
    <w:rsid w:val="005904CC"/>
    <w:pPr>
      <w:spacing w:line="252" w:lineRule="auto"/>
    </w:pPr>
    <w:rPr>
      <w:rFonts w:asciiTheme="minorHAnsi" w:eastAsiaTheme="minorHAnsi" w:hAnsiTheme="minorHAnsi" w:cstheme="minorBidi"/>
      <w:sz w:val="14"/>
      <w:lang w:val="de-DE" w:eastAsia="en-US"/>
    </w:rPr>
  </w:style>
  <w:style w:type="character" w:customStyle="1" w:styleId="FooterChar">
    <w:name w:val="Footer Char"/>
    <w:basedOn w:val="DefaultParagraphFont"/>
    <w:link w:val="Footer"/>
    <w:uiPriority w:val="99"/>
    <w:rsid w:val="005904CC"/>
    <w:rPr>
      <w:sz w:val="14"/>
    </w:rPr>
  </w:style>
  <w:style w:type="paragraph" w:styleId="Title">
    <w:name w:val="Title"/>
    <w:basedOn w:val="Normal"/>
    <w:next w:val="Normal"/>
    <w:link w:val="TitleChar"/>
    <w:uiPriority w:val="11"/>
    <w:qFormat/>
    <w:rsid w:val="00A47EAC"/>
    <w:pPr>
      <w:spacing w:after="240" w:line="274" w:lineRule="auto"/>
      <w:contextualSpacing/>
    </w:pPr>
    <w:rPr>
      <w:rFonts w:asciiTheme="majorHAnsi" w:eastAsiaTheme="majorEastAsia" w:hAnsiTheme="majorHAnsi" w:cstheme="majorBidi"/>
      <w:b/>
      <w:spacing w:val="-10"/>
      <w:kern w:val="28"/>
      <w:sz w:val="32"/>
      <w:szCs w:val="56"/>
      <w:lang w:val="de-DE" w:eastAsia="en-US"/>
    </w:rPr>
  </w:style>
  <w:style w:type="character" w:customStyle="1" w:styleId="TitleChar">
    <w:name w:val="Title Char"/>
    <w:basedOn w:val="DefaultParagraphFont"/>
    <w:link w:val="Title"/>
    <w:uiPriority w:val="11"/>
    <w:rsid w:val="00A47EAC"/>
    <w:rPr>
      <w:rFonts w:asciiTheme="majorHAnsi" w:eastAsiaTheme="majorEastAsia" w:hAnsiTheme="majorHAnsi" w:cstheme="majorBidi"/>
      <w:b/>
      <w:spacing w:val="-10"/>
      <w:kern w:val="28"/>
      <w:sz w:val="32"/>
      <w:szCs w:val="56"/>
    </w:rPr>
  </w:style>
  <w:style w:type="character" w:styleId="Strong">
    <w:name w:val="Strong"/>
    <w:basedOn w:val="DefaultParagraphFont"/>
    <w:uiPriority w:val="22"/>
    <w:qFormat/>
    <w:rsid w:val="00A47EAC"/>
    <w:rPr>
      <w:b/>
      <w:bCs/>
    </w:rPr>
  </w:style>
  <w:style w:type="character" w:customStyle="1" w:styleId="Heading1Char">
    <w:name w:val="Heading 1 Char"/>
    <w:basedOn w:val="DefaultParagraphFont"/>
    <w:link w:val="Heading1"/>
    <w:uiPriority w:val="9"/>
    <w:rsid w:val="00A47EAC"/>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47EAC"/>
    <w:rPr>
      <w:rFonts w:asciiTheme="majorHAnsi" w:eastAsiaTheme="majorEastAsia" w:hAnsiTheme="majorHAnsi" w:cstheme="majorBidi"/>
      <w:b/>
      <w:sz w:val="24"/>
      <w:szCs w:val="26"/>
    </w:rPr>
  </w:style>
  <w:style w:type="paragraph" w:styleId="NoSpacing">
    <w:name w:val="No Spacing"/>
    <w:uiPriority w:val="1"/>
    <w:qFormat/>
    <w:rsid w:val="00A47EAC"/>
    <w:pPr>
      <w:spacing w:after="0"/>
    </w:pPr>
  </w:style>
  <w:style w:type="paragraph" w:styleId="ListParagraph">
    <w:name w:val="List Paragraph"/>
    <w:basedOn w:val="Normal"/>
    <w:uiPriority w:val="6"/>
    <w:qFormat/>
    <w:rsid w:val="00A47EAC"/>
    <w:pPr>
      <w:numPr>
        <w:numId w:val="32"/>
      </w:numPr>
      <w:spacing w:after="160" w:line="274" w:lineRule="auto"/>
      <w:contextualSpacing/>
    </w:pPr>
    <w:rPr>
      <w:rFonts w:asciiTheme="minorHAnsi" w:eastAsiaTheme="minorHAnsi" w:hAnsiTheme="minorHAnsi" w:cstheme="minorBidi"/>
      <w:sz w:val="20"/>
      <w:lang w:val="de-DE" w:eastAsia="en-US"/>
    </w:rPr>
  </w:style>
  <w:style w:type="paragraph" w:customStyle="1" w:styleId="Small">
    <w:name w:val="Small"/>
    <w:basedOn w:val="Normal"/>
    <w:qFormat/>
    <w:rsid w:val="00A47EAC"/>
    <w:pPr>
      <w:spacing w:after="160" w:line="290" w:lineRule="auto"/>
    </w:pPr>
    <w:rPr>
      <w:rFonts w:asciiTheme="minorHAnsi" w:eastAsiaTheme="minorHAnsi" w:hAnsiTheme="minorHAnsi" w:cstheme="minorBidi"/>
      <w:sz w:val="16"/>
      <w:lang w:val="de-DE" w:eastAsia="en-US"/>
    </w:rPr>
  </w:style>
  <w:style w:type="character" w:customStyle="1" w:styleId="Heading3Char">
    <w:name w:val="Heading 3 Char"/>
    <w:basedOn w:val="DefaultParagraphFont"/>
    <w:link w:val="Heading3"/>
    <w:uiPriority w:val="9"/>
    <w:rsid w:val="00A47EAC"/>
    <w:rPr>
      <w:rFonts w:asciiTheme="majorHAnsi" w:eastAsiaTheme="majorEastAsia" w:hAnsiTheme="majorHAnsi" w:cstheme="majorBidi"/>
      <w:b/>
      <w:i/>
      <w:sz w:val="24"/>
      <w:szCs w:val="24"/>
    </w:rPr>
  </w:style>
  <w:style w:type="character" w:customStyle="1" w:styleId="Heading4Char">
    <w:name w:val="Heading 4 Char"/>
    <w:basedOn w:val="DefaultParagraphFont"/>
    <w:link w:val="Heading4"/>
    <w:uiPriority w:val="9"/>
    <w:rsid w:val="00A47EAC"/>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A47EAC"/>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A47EAC"/>
    <w:rPr>
      <w:rFonts w:asciiTheme="majorHAnsi" w:eastAsiaTheme="majorEastAsia" w:hAnsiTheme="majorHAnsi" w:cstheme="majorBidi"/>
      <w:i/>
    </w:rPr>
  </w:style>
  <w:style w:type="character" w:customStyle="1" w:styleId="Heading7Char">
    <w:name w:val="Heading 7 Char"/>
    <w:basedOn w:val="DefaultParagraphFont"/>
    <w:link w:val="Heading7"/>
    <w:uiPriority w:val="9"/>
    <w:rsid w:val="00A47EAC"/>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A47EAC"/>
    <w:rPr>
      <w:rFonts w:asciiTheme="majorHAnsi" w:eastAsiaTheme="majorEastAsia" w:hAnsiTheme="majorHAnsi" w:cstheme="majorBidi"/>
      <w:i/>
      <w:szCs w:val="21"/>
    </w:rPr>
  </w:style>
  <w:style w:type="character" w:customStyle="1" w:styleId="Heading9Char">
    <w:name w:val="Heading 9 Char"/>
    <w:basedOn w:val="DefaultParagraphFont"/>
    <w:link w:val="Heading9"/>
    <w:uiPriority w:val="9"/>
    <w:rsid w:val="00A47EAC"/>
    <w:rPr>
      <w:rFonts w:asciiTheme="majorHAnsi" w:eastAsiaTheme="majorEastAsia" w:hAnsiTheme="majorHAnsi" w:cstheme="majorBidi"/>
      <w:iCs/>
      <w:szCs w:val="21"/>
    </w:rPr>
  </w:style>
  <w:style w:type="paragraph" w:styleId="Subtitle">
    <w:name w:val="Subtitle"/>
    <w:basedOn w:val="Normal"/>
    <w:next w:val="Normal"/>
    <w:link w:val="SubtitleChar"/>
    <w:uiPriority w:val="12"/>
    <w:qFormat/>
    <w:rsid w:val="00A47EAC"/>
    <w:pPr>
      <w:numPr>
        <w:ilvl w:val="1"/>
      </w:numPr>
      <w:spacing w:after="160" w:line="274" w:lineRule="auto"/>
    </w:pPr>
    <w:rPr>
      <w:rFonts w:asciiTheme="minorHAnsi" w:eastAsiaTheme="minorEastAsia" w:hAnsiTheme="minorHAnsi" w:cstheme="minorBidi"/>
      <w:color w:val="5A5A5A" w:themeColor="text1" w:themeTint="A5"/>
      <w:spacing w:val="15"/>
      <w:sz w:val="20"/>
      <w:lang w:val="de-DE" w:eastAsia="en-US"/>
    </w:rPr>
  </w:style>
  <w:style w:type="character" w:customStyle="1" w:styleId="SubtitleChar">
    <w:name w:val="Subtitle Char"/>
    <w:basedOn w:val="DefaultParagraphFont"/>
    <w:link w:val="Subtitle"/>
    <w:uiPriority w:val="12"/>
    <w:rsid w:val="00A47EAC"/>
    <w:rPr>
      <w:rFonts w:eastAsiaTheme="minorEastAsia"/>
      <w:color w:val="5A5A5A" w:themeColor="text1" w:themeTint="A5"/>
      <w:spacing w:val="15"/>
    </w:rPr>
  </w:style>
  <w:style w:type="character" w:styleId="SubtleEmphasis">
    <w:name w:val="Subtle Emphasis"/>
    <w:basedOn w:val="DefaultParagraphFont"/>
    <w:uiPriority w:val="19"/>
    <w:semiHidden/>
    <w:qFormat/>
    <w:locked/>
    <w:rsid w:val="00A47EAC"/>
    <w:rPr>
      <w:i/>
      <w:iCs/>
      <w:color w:val="404040" w:themeColor="text1" w:themeTint="BF"/>
    </w:rPr>
  </w:style>
  <w:style w:type="character" w:styleId="Emphasis">
    <w:name w:val="Emphasis"/>
    <w:basedOn w:val="DefaultParagraphFont"/>
    <w:uiPriority w:val="20"/>
    <w:qFormat/>
    <w:rsid w:val="00A47EAC"/>
    <w:rPr>
      <w:i/>
      <w:iCs/>
    </w:rPr>
  </w:style>
  <w:style w:type="character" w:styleId="IntenseEmphasis">
    <w:name w:val="Intense Emphasis"/>
    <w:basedOn w:val="DefaultParagraphFont"/>
    <w:uiPriority w:val="21"/>
    <w:semiHidden/>
    <w:qFormat/>
    <w:locked/>
    <w:rsid w:val="00A47EAC"/>
    <w:rPr>
      <w:i/>
      <w:iCs/>
      <w:color w:val="auto"/>
    </w:rPr>
  </w:style>
  <w:style w:type="paragraph" w:styleId="Quote">
    <w:name w:val="Quote"/>
    <w:basedOn w:val="Normal"/>
    <w:next w:val="Normal"/>
    <w:link w:val="QuoteChar"/>
    <w:uiPriority w:val="29"/>
    <w:qFormat/>
    <w:rsid w:val="00A47EAC"/>
    <w:pPr>
      <w:spacing w:before="200" w:after="160" w:line="274" w:lineRule="auto"/>
      <w:ind w:left="864" w:right="864"/>
      <w:jc w:val="center"/>
    </w:pPr>
    <w:rPr>
      <w:rFonts w:asciiTheme="minorHAnsi" w:eastAsiaTheme="minorHAnsi" w:hAnsiTheme="minorHAnsi" w:cstheme="minorBidi"/>
      <w:i/>
      <w:iCs/>
      <w:color w:val="404040" w:themeColor="text1" w:themeTint="BF"/>
      <w:sz w:val="20"/>
      <w:lang w:val="de-DE" w:eastAsia="en-US"/>
    </w:rPr>
  </w:style>
  <w:style w:type="character" w:customStyle="1" w:styleId="QuoteChar">
    <w:name w:val="Quote Char"/>
    <w:basedOn w:val="DefaultParagraphFont"/>
    <w:link w:val="Quote"/>
    <w:uiPriority w:val="29"/>
    <w:rsid w:val="00A47EAC"/>
    <w:rPr>
      <w:i/>
      <w:iCs/>
      <w:color w:val="404040" w:themeColor="text1" w:themeTint="BF"/>
    </w:rPr>
  </w:style>
  <w:style w:type="paragraph" w:styleId="IntenseQuote">
    <w:name w:val="Intense Quote"/>
    <w:basedOn w:val="Normal"/>
    <w:next w:val="Normal"/>
    <w:link w:val="IntenseQuoteChar"/>
    <w:uiPriority w:val="30"/>
    <w:semiHidden/>
    <w:qFormat/>
    <w:locked/>
    <w:rsid w:val="00A47EAC"/>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00A47EAC"/>
    <w:rPr>
      <w:i/>
      <w:iCs/>
    </w:rPr>
  </w:style>
  <w:style w:type="character" w:styleId="SubtleReference">
    <w:name w:val="Subtle Reference"/>
    <w:basedOn w:val="DefaultParagraphFont"/>
    <w:uiPriority w:val="31"/>
    <w:qFormat/>
    <w:rsid w:val="00A47EAC"/>
    <w:rPr>
      <w:smallCaps/>
      <w:color w:val="5A5A5A" w:themeColor="text1" w:themeTint="A5"/>
    </w:rPr>
  </w:style>
  <w:style w:type="character" w:styleId="IntenseReference">
    <w:name w:val="Intense Reference"/>
    <w:basedOn w:val="DefaultParagraphFont"/>
    <w:uiPriority w:val="32"/>
    <w:semiHidden/>
    <w:qFormat/>
    <w:locked/>
    <w:rsid w:val="00A47EAC"/>
    <w:rPr>
      <w:b/>
      <w:bCs/>
      <w:smallCaps/>
      <w:color w:val="auto"/>
      <w:spacing w:val="5"/>
    </w:rPr>
  </w:style>
  <w:style w:type="character" w:styleId="BookTitle">
    <w:name w:val="Book Title"/>
    <w:basedOn w:val="DefaultParagraphFont"/>
    <w:uiPriority w:val="33"/>
    <w:semiHidden/>
    <w:qFormat/>
    <w:locked/>
    <w:rsid w:val="00A47EAC"/>
    <w:rPr>
      <w:b/>
      <w:bCs/>
      <w:i/>
      <w:iCs/>
      <w:spacing w:val="5"/>
    </w:rPr>
  </w:style>
  <w:style w:type="paragraph" w:styleId="BalloonText">
    <w:name w:val="Balloon Text"/>
    <w:basedOn w:val="Normal"/>
    <w:link w:val="BalloonTextChar"/>
    <w:uiPriority w:val="99"/>
    <w:semiHidden/>
    <w:unhideWhenUsed/>
    <w:rsid w:val="00D77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91E"/>
    <w:rPr>
      <w:rFonts w:ascii="Segoe UI" w:hAnsi="Segoe UI" w:cs="Segoe UI"/>
      <w:sz w:val="18"/>
      <w:szCs w:val="18"/>
    </w:rPr>
  </w:style>
  <w:style w:type="paragraph" w:styleId="BlockText">
    <w:name w:val="Block Text"/>
    <w:basedOn w:val="Normal"/>
    <w:uiPriority w:val="99"/>
    <w:semiHidden/>
    <w:unhideWhenUsed/>
    <w:rsid w:val="00E47208"/>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FollowedHyperlink">
    <w:name w:val="FollowedHyperlink"/>
    <w:basedOn w:val="DefaultParagraphFont"/>
    <w:uiPriority w:val="99"/>
    <w:semiHidden/>
    <w:unhideWhenUsed/>
    <w:rsid w:val="00E47208"/>
    <w:rPr>
      <w:color w:val="auto"/>
      <w:u w:val="single"/>
    </w:rPr>
  </w:style>
  <w:style w:type="character" w:styleId="Hyperlink">
    <w:name w:val="Hyperlink"/>
    <w:basedOn w:val="DefaultParagraphFont"/>
    <w:uiPriority w:val="99"/>
    <w:unhideWhenUsed/>
    <w:rsid w:val="00E47208"/>
    <w:rPr>
      <w:color w:val="auto"/>
      <w:u w:val="single"/>
    </w:rPr>
  </w:style>
  <w:style w:type="character" w:styleId="PlaceholderText">
    <w:name w:val="Placeholder Text"/>
    <w:basedOn w:val="DefaultParagraphFont"/>
    <w:uiPriority w:val="99"/>
    <w:semiHidden/>
    <w:rsid w:val="008D40F5"/>
    <w:rPr>
      <w:color w:val="808080"/>
    </w:rPr>
  </w:style>
  <w:style w:type="character" w:styleId="CommentReference">
    <w:name w:val="annotation reference"/>
    <w:basedOn w:val="DefaultParagraphFont"/>
    <w:uiPriority w:val="99"/>
    <w:semiHidden/>
    <w:unhideWhenUsed/>
    <w:rsid w:val="0014067E"/>
    <w:rPr>
      <w:sz w:val="16"/>
      <w:szCs w:val="16"/>
    </w:rPr>
  </w:style>
  <w:style w:type="paragraph" w:styleId="CommentText">
    <w:name w:val="annotation text"/>
    <w:basedOn w:val="Normal"/>
    <w:link w:val="CommentTextChar"/>
    <w:uiPriority w:val="99"/>
    <w:unhideWhenUsed/>
    <w:rsid w:val="0014067E"/>
    <w:pPr>
      <w:spacing w:after="160"/>
    </w:pPr>
    <w:rPr>
      <w:rFonts w:asciiTheme="minorHAnsi" w:eastAsiaTheme="minorHAnsi" w:hAnsiTheme="minorHAnsi" w:cstheme="minorBidi"/>
      <w:sz w:val="20"/>
      <w:lang w:val="de-DE" w:eastAsia="en-US"/>
    </w:rPr>
  </w:style>
  <w:style w:type="character" w:customStyle="1" w:styleId="CommentTextChar">
    <w:name w:val="Comment Text Char"/>
    <w:basedOn w:val="DefaultParagraphFont"/>
    <w:link w:val="CommentText"/>
    <w:uiPriority w:val="99"/>
    <w:rsid w:val="0014067E"/>
    <w:rPr>
      <w:sz w:val="20"/>
      <w:szCs w:val="20"/>
    </w:rPr>
  </w:style>
  <w:style w:type="paragraph" w:styleId="CommentSubject">
    <w:name w:val="annotation subject"/>
    <w:basedOn w:val="CommentText"/>
    <w:next w:val="CommentText"/>
    <w:link w:val="CommentSubjectChar"/>
    <w:uiPriority w:val="99"/>
    <w:semiHidden/>
    <w:unhideWhenUsed/>
    <w:rsid w:val="0014067E"/>
    <w:rPr>
      <w:b/>
      <w:bCs/>
    </w:rPr>
  </w:style>
  <w:style w:type="character" w:customStyle="1" w:styleId="CommentSubjectChar">
    <w:name w:val="Comment Subject Char"/>
    <w:basedOn w:val="CommentTextChar"/>
    <w:link w:val="CommentSubject"/>
    <w:uiPriority w:val="99"/>
    <w:semiHidden/>
    <w:rsid w:val="0014067E"/>
    <w:rPr>
      <w:b/>
      <w:bCs/>
      <w:sz w:val="20"/>
      <w:szCs w:val="20"/>
    </w:rPr>
  </w:style>
  <w:style w:type="paragraph" w:customStyle="1" w:styleId="Heading1simple">
    <w:name w:val="Heading 1 simple"/>
    <w:basedOn w:val="Heading1"/>
    <w:next w:val="Normal"/>
    <w:uiPriority w:val="10"/>
    <w:qFormat/>
    <w:rsid w:val="00A47EAC"/>
    <w:pPr>
      <w:numPr>
        <w:numId w:val="0"/>
      </w:numPr>
    </w:pPr>
    <w:rPr>
      <w:rFonts w:asciiTheme="minorHAnsi" w:hAnsiTheme="minorHAnsi"/>
    </w:rPr>
  </w:style>
  <w:style w:type="paragraph" w:customStyle="1" w:styleId="Heading2simple">
    <w:name w:val="Heading 2 simple"/>
    <w:basedOn w:val="Heading2"/>
    <w:next w:val="Normal"/>
    <w:uiPriority w:val="10"/>
    <w:qFormat/>
    <w:rsid w:val="00A47EAC"/>
    <w:pPr>
      <w:numPr>
        <w:ilvl w:val="0"/>
        <w:numId w:val="0"/>
      </w:numPr>
    </w:pPr>
    <w:rPr>
      <w:rFonts w:asciiTheme="minorHAnsi" w:hAnsiTheme="minorHAnsi"/>
    </w:rPr>
  </w:style>
  <w:style w:type="paragraph" w:customStyle="1" w:styleId="Heading6simple">
    <w:name w:val="Heading 6 simple"/>
    <w:basedOn w:val="Heading6"/>
    <w:next w:val="Normal"/>
    <w:uiPriority w:val="10"/>
    <w:unhideWhenUsed/>
    <w:qFormat/>
    <w:rsid w:val="00A47EAC"/>
    <w:pPr>
      <w:numPr>
        <w:ilvl w:val="0"/>
        <w:numId w:val="0"/>
      </w:numPr>
    </w:pPr>
    <w:rPr>
      <w:rFonts w:asciiTheme="minorHAnsi" w:hAnsiTheme="minorHAnsi"/>
    </w:rPr>
  </w:style>
  <w:style w:type="paragraph" w:customStyle="1" w:styleId="Heading4simple">
    <w:name w:val="Heading 4 simple"/>
    <w:basedOn w:val="Heading4"/>
    <w:next w:val="Normal"/>
    <w:uiPriority w:val="10"/>
    <w:unhideWhenUsed/>
    <w:qFormat/>
    <w:rsid w:val="00A47EAC"/>
    <w:pPr>
      <w:numPr>
        <w:ilvl w:val="0"/>
        <w:numId w:val="0"/>
      </w:numPr>
    </w:pPr>
    <w:rPr>
      <w:rFonts w:asciiTheme="minorHAnsi" w:hAnsiTheme="minorHAnsi"/>
    </w:rPr>
  </w:style>
  <w:style w:type="paragraph" w:customStyle="1" w:styleId="Heading3simple">
    <w:name w:val="Heading 3 simple"/>
    <w:basedOn w:val="Heading3"/>
    <w:next w:val="Normal"/>
    <w:uiPriority w:val="10"/>
    <w:qFormat/>
    <w:rsid w:val="00A47EAC"/>
    <w:pPr>
      <w:numPr>
        <w:ilvl w:val="0"/>
        <w:numId w:val="0"/>
      </w:numPr>
    </w:pPr>
    <w:rPr>
      <w:rFonts w:asciiTheme="minorHAnsi" w:hAnsiTheme="minorHAnsi"/>
    </w:rPr>
  </w:style>
  <w:style w:type="paragraph" w:customStyle="1" w:styleId="Heading5simple">
    <w:name w:val="Heading 5 simple"/>
    <w:basedOn w:val="Heading5"/>
    <w:next w:val="Normal"/>
    <w:uiPriority w:val="10"/>
    <w:unhideWhenUsed/>
    <w:qFormat/>
    <w:rsid w:val="00A47EAC"/>
    <w:pPr>
      <w:numPr>
        <w:ilvl w:val="0"/>
        <w:numId w:val="0"/>
      </w:numPr>
    </w:pPr>
    <w:rPr>
      <w:rFonts w:asciiTheme="minorHAnsi" w:hAnsiTheme="minorHAnsi"/>
    </w:rPr>
  </w:style>
  <w:style w:type="paragraph" w:customStyle="1" w:styleId="Heading7simple">
    <w:name w:val="Heading 7 simple"/>
    <w:basedOn w:val="Heading7"/>
    <w:next w:val="Normal"/>
    <w:uiPriority w:val="10"/>
    <w:unhideWhenUsed/>
    <w:qFormat/>
    <w:rsid w:val="00A47EAC"/>
    <w:pPr>
      <w:numPr>
        <w:ilvl w:val="0"/>
        <w:numId w:val="0"/>
      </w:numPr>
    </w:pPr>
    <w:rPr>
      <w:rFonts w:asciiTheme="minorHAnsi" w:hAnsiTheme="minorHAnsi"/>
      <w:lang w:val="en-US"/>
    </w:rPr>
  </w:style>
  <w:style w:type="paragraph" w:customStyle="1" w:styleId="Heading8simple">
    <w:name w:val="Heading 8 simple"/>
    <w:basedOn w:val="Heading8"/>
    <w:next w:val="Normal"/>
    <w:uiPriority w:val="10"/>
    <w:unhideWhenUsed/>
    <w:qFormat/>
    <w:rsid w:val="00A47EAC"/>
    <w:pPr>
      <w:numPr>
        <w:ilvl w:val="0"/>
        <w:numId w:val="0"/>
      </w:numPr>
    </w:pPr>
    <w:rPr>
      <w:rFonts w:asciiTheme="minorHAnsi" w:hAnsiTheme="minorHAnsi"/>
      <w:lang w:val="en-US"/>
    </w:rPr>
  </w:style>
  <w:style w:type="paragraph" w:customStyle="1" w:styleId="Heading9simple">
    <w:name w:val="Heading 9 simple"/>
    <w:basedOn w:val="Heading9"/>
    <w:next w:val="Normal"/>
    <w:uiPriority w:val="10"/>
    <w:unhideWhenUsed/>
    <w:qFormat/>
    <w:rsid w:val="00A47EAC"/>
    <w:pPr>
      <w:numPr>
        <w:ilvl w:val="0"/>
        <w:numId w:val="0"/>
      </w:numPr>
    </w:pPr>
    <w:rPr>
      <w:rFonts w:asciiTheme="minorHAnsi" w:hAnsiTheme="minorHAnsi"/>
      <w:lang w:val="en-US"/>
    </w:rPr>
  </w:style>
  <w:style w:type="paragraph" w:customStyle="1" w:styleId="ListParagraphNumbered">
    <w:name w:val="List Paragraph Numbered"/>
    <w:basedOn w:val="ListParagraph"/>
    <w:uiPriority w:val="7"/>
    <w:qFormat/>
    <w:rsid w:val="00A47EAC"/>
    <w:pPr>
      <w:numPr>
        <w:numId w:val="33"/>
      </w:numPr>
    </w:pPr>
  </w:style>
  <w:style w:type="character" w:customStyle="1" w:styleId="Underline">
    <w:name w:val="Underline"/>
    <w:basedOn w:val="DefaultParagraphFont"/>
    <w:uiPriority w:val="4"/>
    <w:qFormat/>
    <w:rsid w:val="00A47EAC"/>
    <w:rPr>
      <w:u w:val="single"/>
    </w:rPr>
  </w:style>
  <w:style w:type="paragraph" w:customStyle="1" w:styleId="ListParagraphNumbereda">
    <w:name w:val="List Paragraph Numbered a)"/>
    <w:basedOn w:val="ListParagraph"/>
    <w:uiPriority w:val="8"/>
    <w:qFormat/>
    <w:rsid w:val="00A47EAC"/>
    <w:pPr>
      <w:numPr>
        <w:numId w:val="34"/>
      </w:numPr>
    </w:pPr>
  </w:style>
  <w:style w:type="paragraph" w:customStyle="1" w:styleId="Copyrightfooter">
    <w:name w:val="+Copyright footer"/>
    <w:basedOn w:val="Normal"/>
    <w:rsid w:val="0022468A"/>
    <w:rPr>
      <w:rFonts w:eastAsia="Times New Roman" w:cs="Arial"/>
      <w:color w:val="808080" w:themeColor="background1" w:themeShade="80"/>
      <w:sz w:val="12"/>
      <w:szCs w:val="12"/>
    </w:rPr>
  </w:style>
  <w:style w:type="paragraph" w:styleId="NormalWeb">
    <w:name w:val="Normal (Web)"/>
    <w:basedOn w:val="Normal"/>
    <w:uiPriority w:val="99"/>
    <w:unhideWhenUsed/>
    <w:rsid w:val="001A0888"/>
    <w:pPr>
      <w:spacing w:before="100" w:beforeAutospacing="1" w:after="100" w:afterAutospacing="1"/>
    </w:pPr>
    <w:rPr>
      <w:rFonts w:ascii="Times New Roman" w:eastAsia="Times New Roman" w:hAnsi="Times New Roman"/>
      <w:szCs w:val="24"/>
      <w:lang w:val="de-DE" w:eastAsia="ja-JP" w:bidi="hi-IN"/>
    </w:rPr>
  </w:style>
  <w:style w:type="paragraph" w:styleId="Revision">
    <w:name w:val="Revision"/>
    <w:hidden/>
    <w:uiPriority w:val="99"/>
    <w:semiHidden/>
    <w:rsid w:val="00B33BC8"/>
    <w:pPr>
      <w:spacing w:after="0" w:line="240" w:lineRule="auto"/>
    </w:pPr>
    <w:rPr>
      <w:rFonts w:ascii="Arial" w:eastAsia="Times" w:hAnsi="Arial" w:cs="Times New Roman"/>
      <w:sz w:val="24"/>
      <w:lang w:val="en-US" w:eastAsia="de-DE"/>
    </w:rPr>
  </w:style>
  <w:style w:type="character" w:customStyle="1" w:styleId="UnresolvedMention1">
    <w:name w:val="Unresolved Mention1"/>
    <w:basedOn w:val="DefaultParagraphFont"/>
    <w:uiPriority w:val="99"/>
    <w:semiHidden/>
    <w:unhideWhenUsed/>
    <w:rsid w:val="006A4107"/>
    <w:rPr>
      <w:color w:val="605E5C"/>
      <w:shd w:val="clear" w:color="auto" w:fill="E1DFDD"/>
    </w:rPr>
  </w:style>
  <w:style w:type="character" w:customStyle="1" w:styleId="UnresolvedMention2">
    <w:name w:val="Unresolved Mention2"/>
    <w:basedOn w:val="DefaultParagraphFont"/>
    <w:uiPriority w:val="99"/>
    <w:semiHidden/>
    <w:unhideWhenUsed/>
    <w:rsid w:val="005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31739">
      <w:bodyDiv w:val="1"/>
      <w:marLeft w:val="0"/>
      <w:marRight w:val="0"/>
      <w:marTop w:val="0"/>
      <w:marBottom w:val="0"/>
      <w:divBdr>
        <w:top w:val="none" w:sz="0" w:space="0" w:color="auto"/>
        <w:left w:val="none" w:sz="0" w:space="0" w:color="auto"/>
        <w:bottom w:val="none" w:sz="0" w:space="0" w:color="auto"/>
        <w:right w:val="none" w:sz="0" w:space="0" w:color="auto"/>
      </w:divBdr>
    </w:div>
    <w:div w:id="581065503">
      <w:bodyDiv w:val="1"/>
      <w:marLeft w:val="0"/>
      <w:marRight w:val="0"/>
      <w:marTop w:val="0"/>
      <w:marBottom w:val="0"/>
      <w:divBdr>
        <w:top w:val="none" w:sz="0" w:space="0" w:color="auto"/>
        <w:left w:val="none" w:sz="0" w:space="0" w:color="auto"/>
        <w:bottom w:val="none" w:sz="0" w:space="0" w:color="auto"/>
        <w:right w:val="none" w:sz="0" w:space="0" w:color="auto"/>
      </w:divBdr>
    </w:div>
    <w:div w:id="854464767">
      <w:bodyDiv w:val="1"/>
      <w:marLeft w:val="0"/>
      <w:marRight w:val="0"/>
      <w:marTop w:val="0"/>
      <w:marBottom w:val="0"/>
      <w:divBdr>
        <w:top w:val="none" w:sz="0" w:space="0" w:color="auto"/>
        <w:left w:val="none" w:sz="0" w:space="0" w:color="auto"/>
        <w:bottom w:val="none" w:sz="0" w:space="0" w:color="auto"/>
        <w:right w:val="none" w:sz="0" w:space="0" w:color="auto"/>
      </w:divBdr>
    </w:div>
    <w:div w:id="1411196262">
      <w:bodyDiv w:val="1"/>
      <w:marLeft w:val="0"/>
      <w:marRight w:val="0"/>
      <w:marTop w:val="0"/>
      <w:marBottom w:val="0"/>
      <w:divBdr>
        <w:top w:val="none" w:sz="0" w:space="0" w:color="auto"/>
        <w:left w:val="none" w:sz="0" w:space="0" w:color="auto"/>
        <w:bottom w:val="none" w:sz="0" w:space="0" w:color="auto"/>
        <w:right w:val="none" w:sz="0" w:space="0" w:color="auto"/>
      </w:divBdr>
    </w:div>
    <w:div w:id="1517885828">
      <w:bodyDiv w:val="1"/>
      <w:marLeft w:val="0"/>
      <w:marRight w:val="0"/>
      <w:marTop w:val="0"/>
      <w:marBottom w:val="0"/>
      <w:divBdr>
        <w:top w:val="none" w:sz="0" w:space="0" w:color="auto"/>
        <w:left w:val="none" w:sz="0" w:space="0" w:color="auto"/>
        <w:bottom w:val="none" w:sz="0" w:space="0" w:color="auto"/>
        <w:right w:val="none" w:sz="0" w:space="0" w:color="auto"/>
      </w:divBdr>
    </w:div>
    <w:div w:id="1915317213">
      <w:bodyDiv w:val="1"/>
      <w:marLeft w:val="0"/>
      <w:marRight w:val="0"/>
      <w:marTop w:val="0"/>
      <w:marBottom w:val="0"/>
      <w:divBdr>
        <w:top w:val="none" w:sz="0" w:space="0" w:color="auto"/>
        <w:left w:val="none" w:sz="0" w:space="0" w:color="auto"/>
        <w:bottom w:val="none" w:sz="0" w:space="0" w:color="auto"/>
        <w:right w:val="none" w:sz="0" w:space="0" w:color="auto"/>
      </w:divBdr>
    </w:div>
    <w:div w:id="194353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gu.de/en" TargetMode="External"/><Relationship Id="rId18" Type="http://schemas.openxmlformats.org/officeDocument/2006/relationships/hyperlink" Target="https://www.agu.de/de/SD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koerber-pharm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koerber-pharma.com/en/solutions/software/werum-pas-x-add-ons/werum-pas-x-plug-produc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lie_pauli\AppData\Local\Temp\Templafy\WordVsto\Blank%20Document%20(brand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BECA5DD0C4380A86E577D8484DD1C"/>
        <w:category>
          <w:name w:val="Allgemein"/>
          <w:gallery w:val="placeholder"/>
        </w:category>
        <w:types>
          <w:type w:val="bbPlcHdr"/>
        </w:types>
        <w:behaviors>
          <w:behavior w:val="content"/>
        </w:behaviors>
        <w:guid w:val="{C640F38A-E09E-439F-AF8A-0B69FD6B07D0}"/>
      </w:docPartPr>
      <w:docPartBody>
        <w:p w:rsidR="00633677" w:rsidRDefault="00C73E51" w:rsidP="00C73E51">
          <w:pPr>
            <w:pStyle w:val="3CCBECA5DD0C4380A86E577D8484DD1C"/>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E51"/>
    <w:rsid w:val="00633677"/>
    <w:rsid w:val="00824BE1"/>
    <w:rsid w:val="00930B4A"/>
    <w:rsid w:val="00C73E51"/>
    <w:rsid w:val="00E333D4"/>
    <w:rsid w:val="00F61276"/>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73E51"/>
    <w:rPr>
      <w:color w:val="808080"/>
    </w:rPr>
  </w:style>
  <w:style w:type="paragraph" w:customStyle="1" w:styleId="3CCBECA5DD0C4380A86E577D8484DD1C">
    <w:name w:val="3CCBECA5DD0C4380A86E577D8484DD1C"/>
    <w:rsid w:val="00C73E51"/>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Körber2020">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Körber202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mplafyFormConfiguration><![CDATA[{"formFields":[],"formDataEntries":[]}]]></TemplafyForm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3EBD4B2CB5DBB340A563E0D2C0EB2799" ma:contentTypeVersion="28" ma:contentTypeDescription="Ein neues Dokument erstellen." ma:contentTypeScope="" ma:versionID="7a753d22663f80ce0b0b168e1a443bd3">
  <xsd:schema xmlns:xsd="http://www.w3.org/2001/XMLSchema" xmlns:xs="http://www.w3.org/2001/XMLSchema" xmlns:p="http://schemas.microsoft.com/office/2006/metadata/properties" xmlns:ns2="a2e621d5-cd13-4576-8484-4636c0ea07c4" xmlns:ns3="ee35b2ae-7b4b-402f-86da-4ebc003bad78" xmlns:ns4="d9194190-6b00-4667-af3e-e8947d67ed7f" targetNamespace="http://schemas.microsoft.com/office/2006/metadata/properties" ma:root="true" ma:fieldsID="6a5f10232ff0d60e27cae885dc65ad32" ns2:_="" ns3:_="" ns4:_="">
    <xsd:import namespace="a2e621d5-cd13-4576-8484-4636c0ea07c4"/>
    <xsd:import namespace="ee35b2ae-7b4b-402f-86da-4ebc003bad78"/>
    <xsd:import namespace="d9194190-6b00-4667-af3e-e8947d67ed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21d5-cd13-4576-8484-4636c0ea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5b2ae-7b4b-402f-86da-4ebc003bad7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94190-6b00-4667-af3e-e8947d67ed7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elementConfiguration":{"binding":"{{UserProfile.Entity.Entity.Copyright.ReportFooter}}","removeAndKeepContent":false,"disableUpdates":false,"type":"text"},"type":"richTextContentControl","id":"326378f6-4b5f-4f5e-a727-d7e232c1002e"}],"transformationConfigurations":[],"templateName":"Blank Document (branded)","templateDescription":"Including Körber header and footer (disclaimer)","enableDocumentContentUpdater":false,"version":"2.0"}]]></TemplafyTemplateConfiguration>
</file>

<file path=customXml/itemProps1.xml><?xml version="1.0" encoding="utf-8"?>
<ds:datastoreItem xmlns:ds="http://schemas.openxmlformats.org/officeDocument/2006/customXml" ds:itemID="{4332AFAE-F349-4BEA-AEBE-64C88E527320}">
  <ds:schemaRefs>
    <ds:schemaRef ds:uri="http://schemas.openxmlformats.org/officeDocument/2006/bibliography"/>
  </ds:schemaRefs>
</ds:datastoreItem>
</file>

<file path=customXml/itemProps2.xml><?xml version="1.0" encoding="utf-8"?>
<ds:datastoreItem xmlns:ds="http://schemas.openxmlformats.org/officeDocument/2006/customXml" ds:itemID="{C110E3D6-CA6A-49F5-BF2C-B2DCA3DFAE8A}">
  <ds:schemaRefs>
    <ds:schemaRef ds:uri="http://schemas.microsoft.com/sharepoint/v3/contenttype/forms"/>
  </ds:schemaRefs>
</ds:datastoreItem>
</file>

<file path=customXml/itemProps3.xml><?xml version="1.0" encoding="utf-8"?>
<ds:datastoreItem xmlns:ds="http://schemas.openxmlformats.org/officeDocument/2006/customXml" ds:itemID="{188B14A0-7D5F-4BBE-84E7-76B1381FD68D}">
  <ds:schemaRefs/>
</ds:datastoreItem>
</file>

<file path=customXml/itemProps4.xml><?xml version="1.0" encoding="utf-8"?>
<ds:datastoreItem xmlns:ds="http://schemas.openxmlformats.org/officeDocument/2006/customXml" ds:itemID="{24A5CC0F-AD10-4598-94DF-4B4E20BDB4C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3BEED6A-6D74-4362-A9FE-813445AF2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21d5-cd13-4576-8484-4636c0ea07c4"/>
    <ds:schemaRef ds:uri="ee35b2ae-7b4b-402f-86da-4ebc003bad78"/>
    <ds:schemaRef ds:uri="d9194190-6b00-4667-af3e-e8947d67e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D1CA00-3918-4352-9F31-7BEB1E3A56D7}">
  <ds:schemaRefs/>
</ds:datastoreItem>
</file>

<file path=docProps/app.xml><?xml version="1.0" encoding="utf-8"?>
<Properties xmlns="http://schemas.openxmlformats.org/officeDocument/2006/extended-properties" xmlns:vt="http://schemas.openxmlformats.org/officeDocument/2006/docPropsVTypes">
  <Template>Blank Document (branded)</Template>
  <TotalTime>0</TotalTime>
  <Pages>4</Pages>
  <Words>751</Words>
  <Characters>4736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Werum IT Solutions GmbH a Körber Group company</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Emmelie Pauli</dc:creator>
  <cp:keywords/>
  <dc:description/>
  <cp:lastModifiedBy>Svea Focke</cp:lastModifiedBy>
  <cp:revision>3</cp:revision>
  <dcterms:created xsi:type="dcterms:W3CDTF">2023-03-31T07:08:00Z</dcterms:created>
  <dcterms:modified xsi:type="dcterms:W3CDTF">2023-04-03T06:39:00Z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0x0101003EBD4B2CB5DBB340A563E0D2C0EB2799</vt:lpwstr>
  </property>
  <property fmtid="{D5CDD505-2E9C-101B-9397-08002B2CF9AE}" pid="3" name="TemplafyTenantId">
    <vt:lpwstr>koerber</vt:lpwstr>
  </property>
  <property fmtid="{D5CDD505-2E9C-101B-9397-08002B2CF9AE}" pid="4" name="TemplafyTemplateId">
    <vt:lpwstr>637685956997544018</vt:lpwstr>
  </property>
  <property fmtid="{D5CDD505-2E9C-101B-9397-08002B2CF9AE}" pid="5" name="TemplafyUserProfileId">
    <vt:lpwstr>637910409776401461</vt:lpwstr>
  </property>
  <property fmtid="{D5CDD505-2E9C-101B-9397-08002B2CF9AE}" pid="6" name="TemplafyLanguageCode">
    <vt:lpwstr>de-DE</vt:lpwstr>
  </property>
  <property fmtid="{D5CDD505-2E9C-101B-9397-08002B2CF9AE}" pid="7" name="TemplafyFromBlank">
    <vt:bool>false</vt:bool>
  </property>
  <property fmtid="{D5CDD505-2E9C-101B-9397-08002B2CF9AE}" pid="8" name="GrammarlyDocumentId">
    <vt:lpwstr>d937c9ee0ed1b4fe9267a1b6e04a85020f3112c5f22cbdde7c1a76259780f499</vt:lpwstr>
  </property>
</Properties>
</file>