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85FFCBC" w14:textId="5A1F0ED3" w:rsidR="00D335B4" w:rsidRDefault="00D335B4" w:rsidP="00D335B4">
      <w:pPr>
        <w:pStyle w:val="Kopfzeile"/>
        <w:spacing w:line="276" w:lineRule="auto"/>
        <w:rPr>
          <w:rFonts w:eastAsia="Times" w:cs="Times New Roman"/>
          <w:b/>
          <w:noProof w:val="0"/>
          <w:sz w:val="32"/>
          <w:szCs w:val="32"/>
          <w:lang w:val="en-US"/>
        </w:rPr>
      </w:pPr>
      <w:r w:rsidRPr="00D335B4">
        <w:rPr>
          <w:rFonts w:eastAsia="Times" w:cs="Times New Roman"/>
          <w:b/>
          <w:noProof w:val="0"/>
          <w:sz w:val="32"/>
          <w:szCs w:val="32"/>
          <w:lang w:val="en-US"/>
        </w:rPr>
        <w:t xml:space="preserve">Körber 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>r</w:t>
      </w:r>
      <w:r w:rsidRPr="00D335B4">
        <w:rPr>
          <w:rFonts w:eastAsia="Times" w:cs="Times New Roman"/>
          <w:b/>
          <w:noProof w:val="0"/>
          <w:sz w:val="32"/>
          <w:szCs w:val="32"/>
          <w:lang w:val="en-US"/>
        </w:rPr>
        <w:t xml:space="preserve">eceives “Best Biologics </w:t>
      </w:r>
      <w:proofErr w:type="spellStart"/>
      <w:r w:rsidRPr="00D335B4">
        <w:rPr>
          <w:rFonts w:eastAsia="Times" w:cs="Times New Roman"/>
          <w:b/>
          <w:noProof w:val="0"/>
          <w:sz w:val="32"/>
          <w:szCs w:val="32"/>
          <w:lang w:val="en-US"/>
        </w:rPr>
        <w:t>Digitalisation</w:t>
      </w:r>
      <w:proofErr w:type="spellEnd"/>
      <w:r w:rsidRPr="00D335B4">
        <w:rPr>
          <w:rFonts w:eastAsia="Times" w:cs="Times New Roman"/>
          <w:b/>
          <w:noProof w:val="0"/>
          <w:sz w:val="32"/>
          <w:szCs w:val="32"/>
          <w:lang w:val="en-US"/>
        </w:rPr>
        <w:t xml:space="preserve"> Award” at ABEA 2026 in Singapore</w:t>
      </w:r>
    </w:p>
    <w:p w14:paraId="3650AF17" w14:textId="015ECF54" w:rsidR="00E72E56" w:rsidRPr="00EC1849" w:rsidRDefault="00E72E56" w:rsidP="00E72E56">
      <w:pPr>
        <w:pStyle w:val="ds-markdown-paragraph"/>
        <w:shd w:val="clear" w:color="auto" w:fill="FFFFFF"/>
        <w:spacing w:after="240" w:afterAutospacing="0"/>
        <w:rPr>
          <w:rFonts w:ascii="Microsoft YaHei" w:eastAsia="Microsoft YaHei" w:hAnsi="Microsoft YaHei" w:cs="Segoe UI"/>
          <w:color w:val="0F1115"/>
        </w:rPr>
      </w:pPr>
      <w:r w:rsidRPr="00EC1849">
        <w:rPr>
          <w:rStyle w:val="Fett"/>
          <w:rFonts w:ascii="Microsoft YaHei" w:eastAsia="Microsoft YaHei" w:hAnsi="Microsoft YaHei" w:cs="Segoe UI"/>
          <w:color w:val="0F1115"/>
        </w:rPr>
        <w:t>柯尔柏在2026年新加坡ABEA颁奖典礼上荣获最佳生物制品数字化奖</w:t>
      </w:r>
    </w:p>
    <w:p w14:paraId="0A86A4AD" w14:textId="4399A546" w:rsidR="00E72E56" w:rsidRPr="00551C13" w:rsidRDefault="00E72E56" w:rsidP="00E72E56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Segoe UI"/>
          <w:b/>
          <w:color w:val="0F1115"/>
          <w:sz w:val="22"/>
          <w:szCs w:val="22"/>
        </w:rPr>
      </w:pPr>
      <w:r w:rsidRPr="00551C13">
        <w:rPr>
          <w:rFonts w:ascii="Microsoft YaHei" w:eastAsia="Microsoft YaHei" w:hAnsi="Microsoft YaHei" w:cs="Segoe UI"/>
          <w:b/>
          <w:color w:val="0F1115"/>
          <w:sz w:val="22"/>
          <w:szCs w:val="22"/>
        </w:rPr>
        <w:t>德国吕讷堡/新加坡，2026年3月12日——国际科技集团柯尔柏在2026年亚太生物制药卓越奖（</w:t>
      </w:r>
      <w:r w:rsidRPr="00551C13">
        <w:rPr>
          <w:rFonts w:ascii="Microsoft YaHei" w:eastAsia="Microsoft YaHei" w:hAnsi="Microsoft YaHei"/>
          <w:b/>
          <w:sz w:val="22"/>
          <w:szCs w:val="22"/>
        </w:rPr>
        <w:t>Asia Pacific Biopharma Excellence Awards</w:t>
      </w:r>
      <w:r w:rsidRPr="00551C13">
        <w:rPr>
          <w:rFonts w:ascii="Microsoft YaHei" w:eastAsia="Microsoft YaHei" w:hAnsi="Microsoft YaHei" w:cs="Segoe UI"/>
          <w:b/>
          <w:color w:val="0F1115"/>
          <w:sz w:val="22"/>
          <w:szCs w:val="22"/>
        </w:rPr>
        <w:t xml:space="preserve"> </w:t>
      </w:r>
      <w:r w:rsidRPr="00551C13">
        <w:rPr>
          <w:rFonts w:ascii="Microsoft YaHei" w:eastAsia="Microsoft YaHei" w:hAnsi="Microsoft YaHei" w:cs="Segoe UI" w:hint="eastAsia"/>
          <w:b/>
          <w:color w:val="0F1115"/>
          <w:sz w:val="22"/>
          <w:szCs w:val="22"/>
        </w:rPr>
        <w:t>，</w:t>
      </w:r>
      <w:r w:rsidRPr="00551C13">
        <w:rPr>
          <w:rFonts w:ascii="Microsoft YaHei" w:eastAsia="Microsoft YaHei" w:hAnsi="Microsoft YaHei" w:cs="Segoe UI"/>
          <w:b/>
          <w:color w:val="0F1115"/>
          <w:sz w:val="22"/>
          <w:szCs w:val="22"/>
        </w:rPr>
        <w:t>ABEA）评选中荣获</w:t>
      </w:r>
      <w:r w:rsidRPr="00551C13">
        <w:rPr>
          <w:rFonts w:ascii="Microsoft YaHei" w:eastAsia="Microsoft YaHei" w:hAnsi="Microsoft YaHei" w:cs="Segoe UI" w:hint="eastAsia"/>
          <w:b/>
          <w:color w:val="0F1115"/>
          <w:sz w:val="22"/>
          <w:szCs w:val="22"/>
        </w:rPr>
        <w:t>“</w:t>
      </w:r>
      <w:r w:rsidRPr="00551C13">
        <w:rPr>
          <w:rFonts w:ascii="Microsoft YaHei" w:eastAsia="Microsoft YaHei" w:hAnsi="Microsoft YaHei" w:cs="Segoe UI"/>
          <w:b/>
          <w:color w:val="0F1115"/>
          <w:sz w:val="22"/>
          <w:szCs w:val="22"/>
        </w:rPr>
        <w:t>最佳生物制品数字化奖：生产转型奖</w:t>
      </w:r>
      <w:r w:rsidRPr="00551C13">
        <w:rPr>
          <w:rFonts w:ascii="Microsoft YaHei" w:eastAsia="Microsoft YaHei" w:hAnsi="Microsoft YaHei" w:cs="Segoe UI" w:hint="eastAsia"/>
          <w:b/>
          <w:color w:val="0F1115"/>
          <w:sz w:val="22"/>
          <w:szCs w:val="22"/>
        </w:rPr>
        <w:t>”</w:t>
      </w:r>
      <w:r w:rsidRPr="00551C13">
        <w:rPr>
          <w:rFonts w:ascii="Microsoft YaHei" w:eastAsia="Microsoft YaHei" w:hAnsi="Microsoft YaHei" w:cs="Segoe UI"/>
          <w:b/>
          <w:color w:val="0F1115"/>
          <w:sz w:val="22"/>
          <w:szCs w:val="22"/>
        </w:rPr>
        <w:t>。颁奖典礼于3月11日在新加坡举行。</w:t>
      </w:r>
    </w:p>
    <w:p w14:paraId="4ED926F5" w14:textId="65B50187" w:rsidR="00E72E56" w:rsidRPr="00551C13" w:rsidRDefault="00E72E56" w:rsidP="00E72E56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Segoe UI"/>
          <w:color w:val="0F1115"/>
          <w:sz w:val="22"/>
          <w:szCs w:val="22"/>
        </w:rPr>
      </w:pP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这一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奖项印证了柯尔柏在推动生物制品生产数字化转型方面的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前沿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地位，彰显了其在整个亚太生物制药行业对创新与人工智能、卓越运营以及合规数字化解决方案的坚定承诺。</w:t>
      </w:r>
    </w:p>
    <w:p w14:paraId="28324375" w14:textId="6499F87B" w:rsidR="0036287A" w:rsidRPr="00551C13" w:rsidRDefault="0036287A" w:rsidP="0036287A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Segoe UI"/>
          <w:color w:val="0F1115"/>
          <w:sz w:val="22"/>
          <w:szCs w:val="22"/>
        </w:rPr>
      </w:pP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这一成就的核心是柯尔柏新版本的PAS-X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生产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执行系统——</w:t>
      </w:r>
      <w:r w:rsidRPr="00551C13">
        <w:rPr>
          <w:rFonts w:ascii="Microsoft YaHei" w:eastAsia="Microsoft YaHei" w:hAnsi="Microsoft YaHei"/>
          <w:bCs/>
          <w:sz w:val="22"/>
          <w:szCs w:val="22"/>
        </w:rPr>
        <w:t>新一代PAS-X MES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。这是一个基于网络、可扩展的平台，旨在为制药和生物技术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生产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商提供贯穿整个生产生命周期的支持。该系</w:t>
      </w:r>
      <w:r w:rsidR="00514D09"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统将直观的用户体验与人工智能辅助功能及先进工具相结合，实现了</w:t>
      </w:r>
      <w:r w:rsidR="00514D09"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无缝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部署、实时监控和端到端生命周期管理。</w:t>
      </w:r>
    </w:p>
    <w:p w14:paraId="5310F834" w14:textId="1C1FBADC" w:rsidR="00514D09" w:rsidRPr="008934ED" w:rsidRDefault="00514D09" w:rsidP="00EC1849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Segoe UI"/>
          <w:color w:val="0F1115"/>
          <w:sz w:val="22"/>
          <w:szCs w:val="22"/>
        </w:rPr>
      </w:pPr>
      <w:r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柯尔柏医药科技业务领域软件高级副总裁</w:t>
      </w:r>
      <w:r w:rsidRPr="008934ED">
        <w:rPr>
          <w:rFonts w:ascii="Microsoft YaHei" w:eastAsia="Microsoft YaHei" w:hAnsi="Microsoft YaHei" w:cs="Segoe UI"/>
          <w:color w:val="0F1115"/>
          <w:sz w:val="22"/>
          <w:szCs w:val="22"/>
        </w:rPr>
        <w:t>Oliver Weber</w:t>
      </w:r>
      <w:r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表示：</w:t>
      </w:r>
      <w:r w:rsidR="00EC1849"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“</w:t>
      </w:r>
      <w:r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我们很荣幸获此殊荣，自</w:t>
      </w:r>
      <w:r w:rsidRPr="008934ED">
        <w:rPr>
          <w:rFonts w:ascii="Microsoft YaHei" w:eastAsia="Microsoft YaHei" w:hAnsi="Microsoft YaHei" w:cs="Segoe UI"/>
          <w:color w:val="0F1115"/>
          <w:sz w:val="22"/>
          <w:szCs w:val="22"/>
        </w:rPr>
        <w:t>2019</w:t>
      </w:r>
      <w:r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年以来我们每年都持续获得这一奖项。这体现了我们始终致力于通过先进的数字化</w:t>
      </w:r>
      <w:r w:rsidR="00EC1849"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生产技术，帮助生物制药生产</w:t>
      </w:r>
      <w:r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商提高效率、透明度和数据完整性的承诺。</w:t>
      </w:r>
      <w:r w:rsidR="00EC1849" w:rsidRPr="008934ED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”</w:t>
      </w:r>
    </w:p>
    <w:p w14:paraId="30D6E42C" w14:textId="4B6E0D0B" w:rsidR="00EC1849" w:rsidRPr="00551C13" w:rsidRDefault="00EC1849" w:rsidP="00EC1849">
      <w:pPr>
        <w:pStyle w:val="ds-markdown-paragraph"/>
        <w:shd w:val="clear" w:color="auto" w:fill="FFFFFF"/>
        <w:spacing w:before="240" w:beforeAutospacing="0" w:after="240" w:afterAutospacing="0"/>
        <w:rPr>
          <w:rFonts w:ascii="Microsoft YaHei" w:eastAsia="Microsoft YaHei" w:hAnsi="Microsoft YaHei" w:cs="Segoe UI"/>
          <w:color w:val="0F1115"/>
          <w:sz w:val="22"/>
          <w:szCs w:val="22"/>
        </w:rPr>
      </w:pP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柯尔柏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医药科技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业务领域软件亚洲区总经理</w:t>
      </w:r>
      <w:proofErr w:type="spellStart"/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Ditha</w:t>
      </w:r>
      <w:proofErr w:type="spellEnd"/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 xml:space="preserve"> </w:t>
      </w:r>
      <w:proofErr w:type="spellStart"/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Nakmala</w:t>
      </w:r>
      <w:proofErr w:type="spellEnd"/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补充道：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“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在整个亚太地区，我们看到生物制药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生产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商正在加速其数字化转型之旅。我们的角色是将柯尔柏全球MES创新与强大的区域专业知识相结合，帮助客户成功实施能够带来切实运营价值的数字化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生产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</w:rPr>
        <w:t>解决方案。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</w:rPr>
        <w:t>”</w:t>
      </w:r>
    </w:p>
    <w:p w14:paraId="1F2FF4AD" w14:textId="4E71D34C" w:rsidR="00241DD5" w:rsidRPr="00551C13" w:rsidRDefault="00EC1849" w:rsidP="00EA7FA1">
      <w:pPr>
        <w:spacing w:line="276" w:lineRule="auto"/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</w:pP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  <w:lang w:val="en-US" w:eastAsia="zh-CN"/>
        </w:rPr>
        <w:t>颁奖典礼在新加坡滨海湾金沙会展中心举行，汇聚了来自亚太生物制药生态圈的高级管理人员和行业创新者。</w:t>
      </w:r>
    </w:p>
    <w:p w14:paraId="0DCA55DC" w14:textId="77777777" w:rsidR="00C109A2" w:rsidRPr="00377648" w:rsidRDefault="00C109A2">
      <w:pPr>
        <w:rPr>
          <w:sz w:val="22"/>
          <w:szCs w:val="22"/>
          <w:lang w:val="en-US" w:eastAsia="zh-CN"/>
        </w:rPr>
      </w:pPr>
      <w:r w:rsidRPr="00377648">
        <w:rPr>
          <w:sz w:val="22"/>
          <w:szCs w:val="22"/>
          <w:lang w:val="en-US" w:eastAsia="zh-CN"/>
        </w:rPr>
        <w:br w:type="page"/>
      </w:r>
    </w:p>
    <w:p w14:paraId="264C9790" w14:textId="27E7F5E3" w:rsidR="00AD790A" w:rsidRDefault="00C109A2" w:rsidP="00EA7FA1">
      <w:pPr>
        <w:spacing w:line="276" w:lineRule="auto"/>
        <w:rPr>
          <w:b/>
          <w:sz w:val="22"/>
          <w:szCs w:val="22"/>
          <w:lang w:val="en-US"/>
        </w:rPr>
      </w:pPr>
      <w:r w:rsidRPr="001F1761">
        <w:rPr>
          <w:b/>
          <w:sz w:val="22"/>
          <w:szCs w:val="22"/>
          <w:lang w:val="en-US"/>
        </w:rPr>
        <w:lastRenderedPageBreak/>
        <w:t>Picture</w:t>
      </w:r>
    </w:p>
    <w:p w14:paraId="48EC05D4" w14:textId="0C02EB06" w:rsidR="00551C13" w:rsidRPr="00551C13" w:rsidRDefault="00551C13" w:rsidP="00D41FC8">
      <w:pPr>
        <w:tabs>
          <w:tab w:val="num" w:pos="720"/>
        </w:tabs>
        <w:spacing w:line="276" w:lineRule="auto"/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</w:pPr>
      <w:proofErr w:type="spellStart"/>
      <w:r w:rsidRPr="00551C13"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  <w:t>Piyaras</w:t>
      </w:r>
      <w:proofErr w:type="spellEnd"/>
      <w:r w:rsidRPr="00551C13"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  <w:t xml:space="preserve"> </w:t>
      </w:r>
      <w:proofErr w:type="spellStart"/>
      <w:r w:rsidRPr="00551C13"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  <w:t>Uboldejpracharak</w:t>
      </w:r>
      <w:proofErr w:type="spellEnd"/>
      <w:r w:rsidRPr="00551C13"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  <w:t>，柯尔柏</w:t>
      </w:r>
      <w:r w:rsidRPr="00551C13">
        <w:rPr>
          <w:rFonts w:ascii="Microsoft YaHei" w:eastAsia="Microsoft YaHei" w:hAnsi="Microsoft YaHei" w:cs="Segoe UI" w:hint="eastAsia"/>
          <w:color w:val="0F1115"/>
          <w:sz w:val="22"/>
          <w:szCs w:val="22"/>
          <w:lang w:val="en-US" w:eastAsia="zh-CN"/>
        </w:rPr>
        <w:t>医药科技</w:t>
      </w:r>
      <w:r w:rsidRPr="00551C13">
        <w:rPr>
          <w:rFonts w:ascii="Microsoft YaHei" w:eastAsia="Microsoft YaHei" w:hAnsi="Microsoft YaHei" w:cs="Segoe UI"/>
          <w:color w:val="0F1115"/>
          <w:sz w:val="22"/>
          <w:szCs w:val="22"/>
          <w:lang w:val="en-US" w:eastAsia="zh-CN"/>
        </w:rPr>
        <w:t>业务领域软件亚洲区销售与市场负责人，代表公司上台领奖。</w:t>
      </w:r>
    </w:p>
    <w:p w14:paraId="635F4375" w14:textId="52B03BE1" w:rsidR="00AD790A" w:rsidRPr="00CE7574" w:rsidRDefault="00AD790A" w:rsidP="00AD790A">
      <w:pPr>
        <w:spacing w:line="276" w:lineRule="auto"/>
        <w:rPr>
          <w:sz w:val="22"/>
          <w:szCs w:val="22"/>
          <w:lang w:val="en-US" w:eastAsia="zh-CN"/>
        </w:rPr>
      </w:pPr>
    </w:p>
    <w:p w14:paraId="64CFD459" w14:textId="77777777" w:rsidR="00551C13" w:rsidRPr="009A70F4" w:rsidRDefault="00551C13" w:rsidP="00551C13">
      <w:pPr>
        <w:spacing w:line="276" w:lineRule="auto"/>
        <w:rPr>
          <w:rFonts w:ascii="Microsoft YaHei" w:eastAsia="Microsoft YaHei" w:hAnsi="Microsoft YaHei"/>
          <w:b/>
          <w:sz w:val="22"/>
          <w:szCs w:val="22"/>
          <w:lang w:val="en-US"/>
        </w:rPr>
      </w:pPr>
      <w:proofErr w:type="spellStart"/>
      <w:r w:rsidRPr="00551C13">
        <w:rPr>
          <w:rFonts w:ascii="Microsoft YaHei" w:eastAsia="Microsoft YaHei" w:hAnsi="Microsoft YaHei" w:cs="SimSun" w:hint="eastAsia"/>
          <w:b/>
          <w:sz w:val="22"/>
          <w:szCs w:val="22"/>
        </w:rPr>
        <w:t>关于柯尔柏</w:t>
      </w:r>
      <w:proofErr w:type="spellEnd"/>
    </w:p>
    <w:p w14:paraId="14123AB1" w14:textId="5B37CF16" w:rsidR="00551C13" w:rsidRPr="00551C13" w:rsidRDefault="00551C13" w:rsidP="00551C13">
      <w:pPr>
        <w:spacing w:line="276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柯尔柏是一家国际技术集团</w:t>
      </w:r>
      <w:r w:rsidRPr="009A70F4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，</w:t>
      </w: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拥有约</w:t>
      </w:r>
      <w:r w:rsidRPr="009A70F4">
        <w:rPr>
          <w:rFonts w:ascii="Microsoft YaHei" w:eastAsia="Microsoft YaHei" w:hAnsi="Microsoft YaHei"/>
          <w:sz w:val="22"/>
          <w:szCs w:val="22"/>
          <w:lang w:val="en-US" w:eastAsia="zh-CN"/>
        </w:rPr>
        <w:t>13,000</w:t>
      </w: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名员工</w:t>
      </w:r>
      <w:r w:rsidRPr="009A70F4">
        <w:rPr>
          <w:rFonts w:ascii="Microsoft YaHei" w:eastAsia="Microsoft YaHei" w:hAnsi="Microsoft YaHei" w:cs="SimSun" w:hint="eastAsia"/>
          <w:sz w:val="22"/>
          <w:szCs w:val="22"/>
          <w:lang w:val="en-US" w:eastAsia="zh-CN"/>
        </w:rPr>
        <w:t>，</w:t>
      </w: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在世界各地有</w:t>
      </w:r>
      <w:r w:rsidRPr="009A70F4">
        <w:rPr>
          <w:rFonts w:ascii="Microsoft YaHei" w:eastAsia="Microsoft YaHei" w:hAnsi="Microsoft YaHei"/>
          <w:sz w:val="22"/>
          <w:szCs w:val="22"/>
          <w:lang w:val="en-US" w:eastAsia="zh-CN"/>
        </w:rPr>
        <w:t>100</w:t>
      </w: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多个分支机构。所有人都有一个共同的目标：我们将企业家精神转化为客户成功，并塑造技术变革。在医药科技、供应链和工程技术等业务领域，我们提供激发灵感的产品、解决方案和服务。我们快速响应客户需求并无缝执行创意，通过创新为客户创造附加值。我们不断完善生态系统，以解决当今和未来的挑战。柯尔柏股份公司是柯尔柏集团的控股公司。</w:t>
      </w:r>
    </w:p>
    <w:p w14:paraId="1A626268" w14:textId="77777777" w:rsidR="00551C13" w:rsidRPr="00551C13" w:rsidRDefault="00551C13" w:rsidP="00551C13">
      <w:pPr>
        <w:spacing w:line="276" w:lineRule="auto"/>
        <w:rPr>
          <w:rFonts w:ascii="Microsoft YaHei" w:eastAsia="Microsoft YaHei" w:hAnsi="Microsoft YaHei"/>
          <w:sz w:val="22"/>
          <w:szCs w:val="22"/>
          <w:lang w:eastAsia="zh-CN"/>
        </w:rPr>
      </w:pPr>
    </w:p>
    <w:p w14:paraId="4B65FBE8" w14:textId="77777777" w:rsidR="00551C13" w:rsidRPr="00551C13" w:rsidRDefault="00551C13" w:rsidP="00551C13">
      <w:pPr>
        <w:spacing w:line="276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在柯尔柏医药科技业务领域，我们为客户提供差异化解决方案，通过全面的生态系统方法为客户赋能。我们独特的端到端解决方案组合涵盖了从无菌工艺、灯检设备、包装设备和包装材料以及传送系统，到专业咨询、服务、软件以及数字化和人工智能驱动的解决方案，这些解决方案作为集成层以提升制药生产的效率。</w:t>
      </w:r>
    </w:p>
    <w:p w14:paraId="227DE21A" w14:textId="77777777" w:rsidR="00551C13" w:rsidRPr="00551C13" w:rsidRDefault="00551C13" w:rsidP="00551C13">
      <w:pPr>
        <w:spacing w:line="276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551C13">
        <w:rPr>
          <w:rFonts w:ascii="Microsoft YaHei" w:eastAsia="Microsoft YaHei" w:hAnsi="Microsoft YaHei"/>
          <w:sz w:val="22"/>
          <w:szCs w:val="22"/>
          <w:lang w:eastAsia="zh-CN"/>
        </w:rPr>
        <w:t xml:space="preserve"> </w:t>
      </w:r>
    </w:p>
    <w:p w14:paraId="5257CBB9" w14:textId="77777777" w:rsidR="00551C13" w:rsidRPr="00551C13" w:rsidRDefault="00551C13" w:rsidP="00551C13">
      <w:pPr>
        <w:spacing w:line="276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551C13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我们简化流程、降低风险并加速上市时间，确保整个制药和生物技术价值链的高效协同。凭借深厚的行业专长，我们支持全球客户释放新潜力。我们的解决方案致力于为当代和未来几代人创造更优质的生活。</w:t>
      </w:r>
    </w:p>
    <w:p w14:paraId="0D2F4E9A" w14:textId="77777777" w:rsidR="00551C13" w:rsidRPr="00551C13" w:rsidRDefault="00551C13" w:rsidP="00551C13">
      <w:pPr>
        <w:spacing w:line="276" w:lineRule="auto"/>
        <w:rPr>
          <w:sz w:val="22"/>
          <w:szCs w:val="22"/>
          <w:lang w:eastAsia="zh-CN"/>
        </w:rPr>
      </w:pPr>
    </w:p>
    <w:p w14:paraId="37D341EF" w14:textId="4AD24A8F" w:rsidR="00551C13" w:rsidRDefault="00551C13" w:rsidP="00551C1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www.koerber-pharma.c</w:t>
      </w:r>
      <w:r w:rsidRPr="00551C13">
        <w:rPr>
          <w:rFonts w:hint="eastAsia"/>
          <w:sz w:val="22"/>
          <w:szCs w:val="22"/>
        </w:rPr>
        <w:t>n</w:t>
      </w:r>
    </w:p>
    <w:p w14:paraId="4D71203E" w14:textId="056C81DB" w:rsidR="00CC0E70" w:rsidRDefault="00CC0E70" w:rsidP="00B24FF3">
      <w:pPr>
        <w:spacing w:line="276" w:lineRule="auto"/>
        <w:jc w:val="both"/>
        <w:rPr>
          <w:sz w:val="22"/>
          <w:szCs w:val="22"/>
        </w:rPr>
      </w:pPr>
    </w:p>
    <w:p w14:paraId="2EBE7392" w14:textId="0ABAA329" w:rsidR="00CC0E70" w:rsidRDefault="00CC0E70" w:rsidP="00CC0E70">
      <w:pPr>
        <w:spacing w:line="276" w:lineRule="auto"/>
        <w:rPr>
          <w:rFonts w:ascii="Microsoft YaHei" w:eastAsia="Microsoft YaHei" w:hAnsi="Microsoft YaHei" w:cs="SimSun"/>
          <w:b/>
          <w:sz w:val="22"/>
          <w:szCs w:val="22"/>
          <w:lang w:eastAsia="zh-CN"/>
        </w:rPr>
      </w:pPr>
      <w:r w:rsidRPr="00CC0E70">
        <w:rPr>
          <w:rFonts w:ascii="Microsoft YaHei" w:eastAsia="Microsoft YaHei" w:hAnsi="Microsoft YaHei" w:cs="SimSun" w:hint="eastAsia"/>
          <w:b/>
          <w:sz w:val="22"/>
          <w:szCs w:val="22"/>
          <w:lang w:eastAsia="zh-CN"/>
        </w:rPr>
        <w:t>联系我们</w:t>
      </w:r>
    </w:p>
    <w:p w14:paraId="1E909FDB" w14:textId="77777777" w:rsidR="00CC0E70" w:rsidRPr="00CC0E70" w:rsidRDefault="00CC0E70" w:rsidP="00CC0E70">
      <w:pPr>
        <w:rPr>
          <w:rFonts w:cs="Arial"/>
          <w:sz w:val="22"/>
          <w:szCs w:val="22"/>
          <w:lang w:eastAsia="zh-CN"/>
        </w:rPr>
      </w:pPr>
      <w:r w:rsidRPr="00CC0E70">
        <w:rPr>
          <w:rFonts w:cs="Arial"/>
          <w:sz w:val="22"/>
          <w:szCs w:val="22"/>
          <w:lang w:eastAsia="zh-CN"/>
        </w:rPr>
        <w:t>Dirk Ebbecke</w:t>
      </w:r>
    </w:p>
    <w:p w14:paraId="2D5152E7" w14:textId="77777777" w:rsidR="00CC0E70" w:rsidRPr="00CC0E70" w:rsidRDefault="00CC0E70" w:rsidP="00CC0E70">
      <w:pPr>
        <w:rPr>
          <w:rFonts w:ascii="Microsoft YaHei" w:eastAsia="Microsoft YaHei" w:hAnsi="Microsoft YaHei" w:cs="SimSun"/>
          <w:sz w:val="22"/>
          <w:szCs w:val="22"/>
          <w:lang w:eastAsia="zh-CN"/>
        </w:rPr>
      </w:pPr>
      <w:r w:rsidRPr="00CC0E70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柯尔柏医药科技</w:t>
      </w:r>
    </w:p>
    <w:p w14:paraId="4E6DBB16" w14:textId="03F4951C" w:rsidR="00CC0E70" w:rsidRPr="00CC0E70" w:rsidRDefault="00CC0E70" w:rsidP="00CC0E70">
      <w:pPr>
        <w:rPr>
          <w:rFonts w:ascii="Microsoft YaHei" w:eastAsia="Microsoft YaHei" w:hAnsi="Microsoft YaHei" w:cs="SimSun"/>
          <w:sz w:val="22"/>
          <w:szCs w:val="22"/>
          <w:lang w:eastAsia="zh-CN"/>
        </w:rPr>
      </w:pPr>
      <w:r w:rsidRPr="00CC0E70">
        <w:rPr>
          <w:rFonts w:ascii="Microsoft YaHei" w:eastAsia="Microsoft YaHei" w:hAnsi="Microsoft YaHei" w:cs="SimSun" w:hint="eastAsia"/>
          <w:sz w:val="22"/>
          <w:szCs w:val="22"/>
          <w:lang w:eastAsia="zh-CN"/>
        </w:rPr>
        <w:t>产品市场总监</w:t>
      </w:r>
    </w:p>
    <w:p w14:paraId="62AF192D" w14:textId="77777777" w:rsidR="00CC0E70" w:rsidRPr="00CC0E70" w:rsidRDefault="00CC0E70" w:rsidP="00CC0E70">
      <w:pPr>
        <w:rPr>
          <w:rFonts w:cs="Arial"/>
          <w:sz w:val="22"/>
          <w:szCs w:val="22"/>
        </w:rPr>
      </w:pPr>
      <w:r w:rsidRPr="00CC0E70">
        <w:rPr>
          <w:rFonts w:cs="Arial"/>
          <w:sz w:val="22"/>
          <w:szCs w:val="22"/>
        </w:rPr>
        <w:t>+49 4131 89000</w:t>
      </w:r>
    </w:p>
    <w:p w14:paraId="15C806B3" w14:textId="7265B98C" w:rsidR="00131F95" w:rsidRPr="00CE7574" w:rsidRDefault="00CC0E70" w:rsidP="00CC0E70">
      <w:pPr>
        <w:rPr>
          <w:rFonts w:cs="Arial"/>
          <w:sz w:val="22"/>
          <w:szCs w:val="22"/>
          <w:highlight w:val="yellow"/>
        </w:rPr>
      </w:pPr>
      <w:r w:rsidRPr="00CC0E70">
        <w:rPr>
          <w:rFonts w:cs="Arial"/>
          <w:sz w:val="22"/>
          <w:szCs w:val="22"/>
        </w:rPr>
        <w:t>dirk.ebbecke@koerber.com</w:t>
      </w:r>
    </w:p>
    <w:sectPr w:rsidR="00131F95" w:rsidRPr="00CE7574" w:rsidSect="008866B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27BF" w14:textId="77777777" w:rsidR="00942D37" w:rsidRDefault="00942D37">
      <w:r>
        <w:separator/>
      </w:r>
    </w:p>
  </w:endnote>
  <w:endnote w:type="continuationSeparator" w:id="0">
    <w:p w14:paraId="6EB6224F" w14:textId="77777777" w:rsidR="00942D37" w:rsidRDefault="009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B848" w14:textId="346D6AA5" w:rsidR="00870B64" w:rsidRDefault="00870B64" w:rsidP="003A6817">
    <w:pPr>
      <w:pStyle w:val="Fuzeile"/>
      <w:jc w:val="right"/>
      <w:rPr>
        <w:rStyle w:val="Seitenzahl"/>
      </w:rPr>
    </w:pPr>
  </w:p>
  <w:p w14:paraId="12158956" w14:textId="12B8F99B" w:rsidR="00421347" w:rsidRPr="005364DE" w:rsidRDefault="00870B64" w:rsidP="003A6817">
    <w:pPr>
      <w:pStyle w:val="Fuzeile"/>
      <w:jc w:val="right"/>
      <w:rPr>
        <w:sz w:val="16"/>
        <w:szCs w:val="16"/>
      </w:rPr>
    </w:pPr>
    <w:r w:rsidRPr="00870B64">
      <w:rPr>
        <w:rStyle w:val="Seitenzahl"/>
        <w:sz w:val="12"/>
        <w:szCs w:val="12"/>
      </w:rPr>
      <w:br/>
    </w:r>
    <w:r w:rsidR="00E66F39" w:rsidRPr="005364DE">
      <w:rPr>
        <w:rStyle w:val="Seitenzahl"/>
        <w:sz w:val="16"/>
        <w:szCs w:val="16"/>
      </w:rPr>
      <w:fldChar w:fldCharType="begin"/>
    </w:r>
    <w:r w:rsidR="003A6817" w:rsidRPr="005364DE">
      <w:rPr>
        <w:rStyle w:val="Seitenzahl"/>
        <w:sz w:val="16"/>
        <w:szCs w:val="16"/>
      </w:rPr>
      <w:instrText xml:space="preserve">PAGE  </w:instrText>
    </w:r>
    <w:r w:rsidR="00E66F39" w:rsidRPr="005364DE">
      <w:rPr>
        <w:rStyle w:val="Seitenzahl"/>
        <w:sz w:val="16"/>
        <w:szCs w:val="16"/>
      </w:rPr>
      <w:fldChar w:fldCharType="separate"/>
    </w:r>
    <w:r w:rsidR="00764225">
      <w:rPr>
        <w:rStyle w:val="Seitenzahl"/>
        <w:sz w:val="16"/>
        <w:szCs w:val="16"/>
      </w:rPr>
      <w:t>4</w:t>
    </w:r>
    <w:r w:rsidR="00E66F39" w:rsidRPr="005364DE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CF84" w14:textId="5BCE1960" w:rsidR="00651828" w:rsidRPr="00FE0B53" w:rsidRDefault="00131F95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AB83" w14:textId="77777777" w:rsidR="00942D37" w:rsidRDefault="00942D37">
      <w:r>
        <w:separator/>
      </w:r>
    </w:p>
  </w:footnote>
  <w:footnote w:type="continuationSeparator" w:id="0">
    <w:p w14:paraId="4181C781" w14:textId="77777777" w:rsidR="00942D37" w:rsidRDefault="00942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303" w14:textId="77777777" w:rsidR="004712E8" w:rsidRDefault="004712E8">
    <w:pPr>
      <w:pStyle w:val="Kopfzeile"/>
    </w:pPr>
  </w:p>
  <w:p w14:paraId="41A266F5" w14:textId="77777777" w:rsidR="004712E8" w:rsidRDefault="004712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CBA1" w14:textId="77777777" w:rsidR="0035566F" w:rsidRPr="00E4665C" w:rsidRDefault="008B6727" w:rsidP="00E4665C">
    <w:pPr>
      <w:pStyle w:val="Kopfzeile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  <w:lang w:val="en-US" w:eastAsia="zh-CN"/>
      </w:rPr>
      <w:drawing>
        <wp:anchor distT="0" distB="0" distL="114300" distR="114300" simplePos="0" relativeHeight="251658240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142"/>
    <w:multiLevelType w:val="hybridMultilevel"/>
    <w:tmpl w:val="CEA63594"/>
    <w:lvl w:ilvl="0" w:tplc="BEAEA4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0CD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CD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0B1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D8D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6E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244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70B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8F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26073">
    <w:abstractNumId w:val="1"/>
  </w:num>
  <w:num w:numId="2" w16cid:durableId="1352561360">
    <w:abstractNumId w:val="2"/>
  </w:num>
  <w:num w:numId="3" w16cid:durableId="14155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ID" w:vendorID="64" w:dllVersion="6" w:nlCheck="1" w:checkStyle="1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27"/>
    <w:rsid w:val="000119B9"/>
    <w:rsid w:val="000123DC"/>
    <w:rsid w:val="000127C0"/>
    <w:rsid w:val="0002401C"/>
    <w:rsid w:val="00025A5E"/>
    <w:rsid w:val="00044325"/>
    <w:rsid w:val="000501EE"/>
    <w:rsid w:val="0007065A"/>
    <w:rsid w:val="00086C24"/>
    <w:rsid w:val="00092EDF"/>
    <w:rsid w:val="000939CC"/>
    <w:rsid w:val="00095115"/>
    <w:rsid w:val="000966CF"/>
    <w:rsid w:val="00096DF2"/>
    <w:rsid w:val="00097702"/>
    <w:rsid w:val="000A5CE4"/>
    <w:rsid w:val="000B585B"/>
    <w:rsid w:val="000C3C7E"/>
    <w:rsid w:val="000D382C"/>
    <w:rsid w:val="000E199F"/>
    <w:rsid w:val="000E1C24"/>
    <w:rsid w:val="000E3F60"/>
    <w:rsid w:val="000E71D7"/>
    <w:rsid w:val="000F4BA0"/>
    <w:rsid w:val="000F581D"/>
    <w:rsid w:val="000F7A79"/>
    <w:rsid w:val="001112F6"/>
    <w:rsid w:val="001163E3"/>
    <w:rsid w:val="00122B82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80592"/>
    <w:rsid w:val="0019038A"/>
    <w:rsid w:val="00194CF7"/>
    <w:rsid w:val="001975E3"/>
    <w:rsid w:val="001B1F3F"/>
    <w:rsid w:val="001C03EB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1F6BE2"/>
    <w:rsid w:val="00200D4E"/>
    <w:rsid w:val="00201458"/>
    <w:rsid w:val="002050BE"/>
    <w:rsid w:val="002067B8"/>
    <w:rsid w:val="002105E3"/>
    <w:rsid w:val="002108BE"/>
    <w:rsid w:val="0021175A"/>
    <w:rsid w:val="002228D1"/>
    <w:rsid w:val="00224454"/>
    <w:rsid w:val="00224B07"/>
    <w:rsid w:val="00225B4C"/>
    <w:rsid w:val="00225B87"/>
    <w:rsid w:val="00231277"/>
    <w:rsid w:val="00232679"/>
    <w:rsid w:val="00237D0E"/>
    <w:rsid w:val="00241DD5"/>
    <w:rsid w:val="0024425A"/>
    <w:rsid w:val="002518D3"/>
    <w:rsid w:val="00251B0F"/>
    <w:rsid w:val="00252B89"/>
    <w:rsid w:val="00253260"/>
    <w:rsid w:val="00296A56"/>
    <w:rsid w:val="002A3A06"/>
    <w:rsid w:val="002C1232"/>
    <w:rsid w:val="002F13AF"/>
    <w:rsid w:val="002F61AB"/>
    <w:rsid w:val="00300919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0646"/>
    <w:rsid w:val="0036287A"/>
    <w:rsid w:val="003631C6"/>
    <w:rsid w:val="00367F03"/>
    <w:rsid w:val="003750D6"/>
    <w:rsid w:val="00377648"/>
    <w:rsid w:val="00386FB2"/>
    <w:rsid w:val="00393CA5"/>
    <w:rsid w:val="00394622"/>
    <w:rsid w:val="003A1200"/>
    <w:rsid w:val="003A152D"/>
    <w:rsid w:val="003A6817"/>
    <w:rsid w:val="003B3CAC"/>
    <w:rsid w:val="003C4423"/>
    <w:rsid w:val="003C54C0"/>
    <w:rsid w:val="003D23C8"/>
    <w:rsid w:val="003E1127"/>
    <w:rsid w:val="003E2106"/>
    <w:rsid w:val="003F656A"/>
    <w:rsid w:val="004004D6"/>
    <w:rsid w:val="00401BCF"/>
    <w:rsid w:val="00407303"/>
    <w:rsid w:val="00417F37"/>
    <w:rsid w:val="00421347"/>
    <w:rsid w:val="00424DD6"/>
    <w:rsid w:val="00425977"/>
    <w:rsid w:val="0043131F"/>
    <w:rsid w:val="00436498"/>
    <w:rsid w:val="00437A9C"/>
    <w:rsid w:val="0044190E"/>
    <w:rsid w:val="00451A97"/>
    <w:rsid w:val="004712E8"/>
    <w:rsid w:val="0047257A"/>
    <w:rsid w:val="004800AD"/>
    <w:rsid w:val="00482E53"/>
    <w:rsid w:val="00487CD4"/>
    <w:rsid w:val="00490CEF"/>
    <w:rsid w:val="0049230D"/>
    <w:rsid w:val="004938FC"/>
    <w:rsid w:val="004A27E3"/>
    <w:rsid w:val="004A77DA"/>
    <w:rsid w:val="004B11F5"/>
    <w:rsid w:val="004B1C0F"/>
    <w:rsid w:val="004B708E"/>
    <w:rsid w:val="004C0577"/>
    <w:rsid w:val="004C50E2"/>
    <w:rsid w:val="004D5C5C"/>
    <w:rsid w:val="004E6AF8"/>
    <w:rsid w:val="004F2448"/>
    <w:rsid w:val="004F28F0"/>
    <w:rsid w:val="00510D99"/>
    <w:rsid w:val="00514D09"/>
    <w:rsid w:val="0051667E"/>
    <w:rsid w:val="00522C08"/>
    <w:rsid w:val="005364DE"/>
    <w:rsid w:val="00536EA9"/>
    <w:rsid w:val="005378C7"/>
    <w:rsid w:val="00542DE0"/>
    <w:rsid w:val="005476C8"/>
    <w:rsid w:val="00551C13"/>
    <w:rsid w:val="005634D5"/>
    <w:rsid w:val="00564ADD"/>
    <w:rsid w:val="00566418"/>
    <w:rsid w:val="0057610B"/>
    <w:rsid w:val="00576B3B"/>
    <w:rsid w:val="00591429"/>
    <w:rsid w:val="00591616"/>
    <w:rsid w:val="0059249E"/>
    <w:rsid w:val="005A4F2A"/>
    <w:rsid w:val="005C20AB"/>
    <w:rsid w:val="005F192C"/>
    <w:rsid w:val="005F2077"/>
    <w:rsid w:val="005F29F1"/>
    <w:rsid w:val="00605278"/>
    <w:rsid w:val="00605830"/>
    <w:rsid w:val="00607BE9"/>
    <w:rsid w:val="00611AEC"/>
    <w:rsid w:val="00615216"/>
    <w:rsid w:val="00616B33"/>
    <w:rsid w:val="00616C1B"/>
    <w:rsid w:val="0062598D"/>
    <w:rsid w:val="00651240"/>
    <w:rsid w:val="00651828"/>
    <w:rsid w:val="006620D5"/>
    <w:rsid w:val="0066509F"/>
    <w:rsid w:val="00671E96"/>
    <w:rsid w:val="00676101"/>
    <w:rsid w:val="00680C92"/>
    <w:rsid w:val="00681C86"/>
    <w:rsid w:val="00686616"/>
    <w:rsid w:val="006915A5"/>
    <w:rsid w:val="006B524E"/>
    <w:rsid w:val="006D4C7E"/>
    <w:rsid w:val="006D5628"/>
    <w:rsid w:val="006D5FA4"/>
    <w:rsid w:val="006D7B47"/>
    <w:rsid w:val="006F6BFA"/>
    <w:rsid w:val="006F6C10"/>
    <w:rsid w:val="00702888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64225"/>
    <w:rsid w:val="00770ECF"/>
    <w:rsid w:val="00784F56"/>
    <w:rsid w:val="007A2055"/>
    <w:rsid w:val="007A5FFF"/>
    <w:rsid w:val="007A6C71"/>
    <w:rsid w:val="007A72E9"/>
    <w:rsid w:val="007B4C3C"/>
    <w:rsid w:val="007C1081"/>
    <w:rsid w:val="007E3285"/>
    <w:rsid w:val="008000A8"/>
    <w:rsid w:val="00802619"/>
    <w:rsid w:val="00804B35"/>
    <w:rsid w:val="00822B9C"/>
    <w:rsid w:val="0083354B"/>
    <w:rsid w:val="008360DF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34ED"/>
    <w:rsid w:val="008940E1"/>
    <w:rsid w:val="008A5B4B"/>
    <w:rsid w:val="008B0A9B"/>
    <w:rsid w:val="008B5F55"/>
    <w:rsid w:val="008B6727"/>
    <w:rsid w:val="008B7F5E"/>
    <w:rsid w:val="008C4915"/>
    <w:rsid w:val="008C7D73"/>
    <w:rsid w:val="008D11FA"/>
    <w:rsid w:val="008D19EE"/>
    <w:rsid w:val="008D3C5F"/>
    <w:rsid w:val="008E21FE"/>
    <w:rsid w:val="009005D5"/>
    <w:rsid w:val="00901EA2"/>
    <w:rsid w:val="009055E1"/>
    <w:rsid w:val="009109D4"/>
    <w:rsid w:val="00923B23"/>
    <w:rsid w:val="009267CD"/>
    <w:rsid w:val="00926A48"/>
    <w:rsid w:val="0092706B"/>
    <w:rsid w:val="00932502"/>
    <w:rsid w:val="0093268B"/>
    <w:rsid w:val="009367B5"/>
    <w:rsid w:val="00942D37"/>
    <w:rsid w:val="00947913"/>
    <w:rsid w:val="009564D8"/>
    <w:rsid w:val="0096257B"/>
    <w:rsid w:val="00965B96"/>
    <w:rsid w:val="0098382C"/>
    <w:rsid w:val="00986B7A"/>
    <w:rsid w:val="009A70F4"/>
    <w:rsid w:val="009B440E"/>
    <w:rsid w:val="009C5B3D"/>
    <w:rsid w:val="009D1D1B"/>
    <w:rsid w:val="009D4A6F"/>
    <w:rsid w:val="009E097B"/>
    <w:rsid w:val="009F1350"/>
    <w:rsid w:val="00A007C2"/>
    <w:rsid w:val="00A01132"/>
    <w:rsid w:val="00A01DE1"/>
    <w:rsid w:val="00A249C1"/>
    <w:rsid w:val="00A264E4"/>
    <w:rsid w:val="00A31A4C"/>
    <w:rsid w:val="00A33313"/>
    <w:rsid w:val="00A3621D"/>
    <w:rsid w:val="00A36827"/>
    <w:rsid w:val="00A41C4A"/>
    <w:rsid w:val="00A448C2"/>
    <w:rsid w:val="00A56C86"/>
    <w:rsid w:val="00A603D7"/>
    <w:rsid w:val="00A62D84"/>
    <w:rsid w:val="00A6436A"/>
    <w:rsid w:val="00A665AA"/>
    <w:rsid w:val="00A74CE1"/>
    <w:rsid w:val="00A840E6"/>
    <w:rsid w:val="00A858AA"/>
    <w:rsid w:val="00A93709"/>
    <w:rsid w:val="00A93C8F"/>
    <w:rsid w:val="00A96A26"/>
    <w:rsid w:val="00AA2C5E"/>
    <w:rsid w:val="00AC17CE"/>
    <w:rsid w:val="00AD072B"/>
    <w:rsid w:val="00AD70F8"/>
    <w:rsid w:val="00AD790A"/>
    <w:rsid w:val="00AE5A61"/>
    <w:rsid w:val="00AE7A09"/>
    <w:rsid w:val="00AF4BC8"/>
    <w:rsid w:val="00AF599D"/>
    <w:rsid w:val="00B1218E"/>
    <w:rsid w:val="00B24FF3"/>
    <w:rsid w:val="00B27821"/>
    <w:rsid w:val="00B3027B"/>
    <w:rsid w:val="00B34D51"/>
    <w:rsid w:val="00B350E8"/>
    <w:rsid w:val="00B36250"/>
    <w:rsid w:val="00B3630A"/>
    <w:rsid w:val="00B57771"/>
    <w:rsid w:val="00B65E81"/>
    <w:rsid w:val="00B72819"/>
    <w:rsid w:val="00B7770B"/>
    <w:rsid w:val="00B8680D"/>
    <w:rsid w:val="00B9277C"/>
    <w:rsid w:val="00B97215"/>
    <w:rsid w:val="00BB3C58"/>
    <w:rsid w:val="00BC2B8E"/>
    <w:rsid w:val="00BC33D5"/>
    <w:rsid w:val="00BE04B3"/>
    <w:rsid w:val="00C01284"/>
    <w:rsid w:val="00C05BB3"/>
    <w:rsid w:val="00C06E7E"/>
    <w:rsid w:val="00C07D05"/>
    <w:rsid w:val="00C109A2"/>
    <w:rsid w:val="00C327AF"/>
    <w:rsid w:val="00C35759"/>
    <w:rsid w:val="00C37FAD"/>
    <w:rsid w:val="00C41D3A"/>
    <w:rsid w:val="00C51928"/>
    <w:rsid w:val="00C777CC"/>
    <w:rsid w:val="00C85923"/>
    <w:rsid w:val="00C914C7"/>
    <w:rsid w:val="00CA1E09"/>
    <w:rsid w:val="00CB4F2F"/>
    <w:rsid w:val="00CB738C"/>
    <w:rsid w:val="00CC0E70"/>
    <w:rsid w:val="00CC771F"/>
    <w:rsid w:val="00CD1200"/>
    <w:rsid w:val="00CE7574"/>
    <w:rsid w:val="00CF6837"/>
    <w:rsid w:val="00D1005F"/>
    <w:rsid w:val="00D10C7D"/>
    <w:rsid w:val="00D1229C"/>
    <w:rsid w:val="00D13525"/>
    <w:rsid w:val="00D1478E"/>
    <w:rsid w:val="00D21205"/>
    <w:rsid w:val="00D335B4"/>
    <w:rsid w:val="00D34A8A"/>
    <w:rsid w:val="00D41FC8"/>
    <w:rsid w:val="00D46B62"/>
    <w:rsid w:val="00D4738F"/>
    <w:rsid w:val="00D55EB7"/>
    <w:rsid w:val="00D663B2"/>
    <w:rsid w:val="00D72498"/>
    <w:rsid w:val="00D724EA"/>
    <w:rsid w:val="00D74914"/>
    <w:rsid w:val="00D74AFA"/>
    <w:rsid w:val="00D75923"/>
    <w:rsid w:val="00D80237"/>
    <w:rsid w:val="00D83A39"/>
    <w:rsid w:val="00D87136"/>
    <w:rsid w:val="00D919F2"/>
    <w:rsid w:val="00D926A7"/>
    <w:rsid w:val="00DA363F"/>
    <w:rsid w:val="00DA4C69"/>
    <w:rsid w:val="00DD05B6"/>
    <w:rsid w:val="00DE5BB2"/>
    <w:rsid w:val="00DF1E5C"/>
    <w:rsid w:val="00DF59D4"/>
    <w:rsid w:val="00E00BAC"/>
    <w:rsid w:val="00E12BD0"/>
    <w:rsid w:val="00E12C7D"/>
    <w:rsid w:val="00E15B50"/>
    <w:rsid w:val="00E20A4D"/>
    <w:rsid w:val="00E23540"/>
    <w:rsid w:val="00E23F72"/>
    <w:rsid w:val="00E25ECC"/>
    <w:rsid w:val="00E3568A"/>
    <w:rsid w:val="00E40C17"/>
    <w:rsid w:val="00E4462C"/>
    <w:rsid w:val="00E4665C"/>
    <w:rsid w:val="00E66F39"/>
    <w:rsid w:val="00E718F3"/>
    <w:rsid w:val="00E72E56"/>
    <w:rsid w:val="00E8033D"/>
    <w:rsid w:val="00E8197A"/>
    <w:rsid w:val="00E86ED1"/>
    <w:rsid w:val="00EA51C4"/>
    <w:rsid w:val="00EA7FA1"/>
    <w:rsid w:val="00EB3483"/>
    <w:rsid w:val="00EB4D3B"/>
    <w:rsid w:val="00EC1849"/>
    <w:rsid w:val="00ED020D"/>
    <w:rsid w:val="00ED08E7"/>
    <w:rsid w:val="00ED4BEB"/>
    <w:rsid w:val="00ED5C15"/>
    <w:rsid w:val="00EE3B80"/>
    <w:rsid w:val="00EF1F3E"/>
    <w:rsid w:val="00EF3810"/>
    <w:rsid w:val="00F10216"/>
    <w:rsid w:val="00F133C9"/>
    <w:rsid w:val="00F138D9"/>
    <w:rsid w:val="00F42CD6"/>
    <w:rsid w:val="00F433AD"/>
    <w:rsid w:val="00F45111"/>
    <w:rsid w:val="00F56B4D"/>
    <w:rsid w:val="00F57A49"/>
    <w:rsid w:val="00F63A6B"/>
    <w:rsid w:val="00F74DDD"/>
    <w:rsid w:val="00F83283"/>
    <w:rsid w:val="00F853CF"/>
    <w:rsid w:val="00F86E16"/>
    <w:rsid w:val="00F908C6"/>
    <w:rsid w:val="00FA1E2C"/>
    <w:rsid w:val="00FA574D"/>
    <w:rsid w:val="00FB27E5"/>
    <w:rsid w:val="00FC0A81"/>
    <w:rsid w:val="00FD1556"/>
    <w:rsid w:val="00FD6634"/>
    <w:rsid w:val="00FD7776"/>
    <w:rsid w:val="00FE018C"/>
    <w:rsid w:val="00FE0B53"/>
    <w:rsid w:val="00FE65D2"/>
    <w:rsid w:val="00FF15E6"/>
    <w:rsid w:val="00FF3FE7"/>
    <w:rsid w:val="00FF5291"/>
    <w:rsid w:val="023A53B9"/>
    <w:rsid w:val="084B553F"/>
    <w:rsid w:val="0BE994A7"/>
    <w:rsid w:val="10E40940"/>
    <w:rsid w:val="184C9966"/>
    <w:rsid w:val="2C1B2606"/>
    <w:rsid w:val="3FBBB773"/>
    <w:rsid w:val="434F9C61"/>
    <w:rsid w:val="66EED522"/>
    <w:rsid w:val="683AE41F"/>
    <w:rsid w:val="7E008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AE5"/>
    <w:rPr>
      <w:rFonts w:ascii="Arial" w:eastAsia="Times" w:hAnsi="Arial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uzeile">
    <w:name w:val="footer"/>
    <w:basedOn w:val="Standard"/>
    <w:link w:val="FuzeileZchn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Seitenzahl">
    <w:name w:val="page number"/>
    <w:basedOn w:val="Absatz-Standardschriftart"/>
    <w:semiHidden/>
    <w:rsid w:val="00194CF7"/>
  </w:style>
  <w:style w:type="character" w:customStyle="1" w:styleId="postbody">
    <w:name w:val="postbody"/>
    <w:basedOn w:val="Absatz-Standardschriftart"/>
    <w:rsid w:val="00194CF7"/>
  </w:style>
  <w:style w:type="character" w:customStyle="1" w:styleId="KopfzeileZchn">
    <w:name w:val="Kopfzeile Zchn"/>
    <w:basedOn w:val="Absatz-Standardschriftart"/>
    <w:link w:val="Kopfzeile"/>
    <w:rsid w:val="00AA2C5E"/>
    <w:rPr>
      <w:rFonts w:ascii="Arial" w:hAnsi="Arial" w:cs="Arial"/>
      <w:noProof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Standard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Fett">
    <w:name w:val="Strong"/>
    <w:basedOn w:val="Absatz-Standardschriftart"/>
    <w:uiPriority w:val="22"/>
    <w:qFormat/>
    <w:rsid w:val="00CB738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35566F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uzeileZchn">
    <w:name w:val="Fußzeile Zchn"/>
    <w:basedOn w:val="Absatz-Standardschriftart"/>
    <w:link w:val="Fuzeile"/>
    <w:semiHidden/>
    <w:rsid w:val="003A6817"/>
    <w:rPr>
      <w:rFonts w:ascii="Arial" w:hAnsi="Arial" w:cs="Arial"/>
      <w:noProof/>
      <w:sz w:val="22"/>
      <w:szCs w:val="24"/>
    </w:rPr>
  </w:style>
  <w:style w:type="paragraph" w:styleId="Listenabsatz">
    <w:name w:val="List Paragraph"/>
    <w:basedOn w:val="Standard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268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berarbeitung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5E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5E8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5E8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E81"/>
    <w:rPr>
      <w:rFonts w:ascii="Arial" w:eastAsia="Times" w:hAnsi="Arial"/>
      <w:b/>
      <w:bCs/>
    </w:rPr>
  </w:style>
  <w:style w:type="paragraph" w:customStyle="1" w:styleId="ds-markdown-paragraph">
    <w:name w:val="ds-markdown-paragraph"/>
    <w:basedOn w:val="Standard"/>
    <w:rsid w:val="00E72E56"/>
    <w:pPr>
      <w:spacing w:before="100" w:beforeAutospacing="1" w:after="100" w:afterAutospacing="1"/>
    </w:pPr>
    <w:rPr>
      <w:rFonts w:ascii="SimSun" w:eastAsia="SimSun" w:hAnsi="SimSun" w:cs="SimSu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4f1ac-9df6-4778-98b8-7ad4fbf743aa">
      <Terms xmlns="http://schemas.microsoft.com/office/infopath/2007/PartnerControls"/>
    </lcf76f155ced4ddcb4097134ff3c332f>
    <Auswahl xmlns="3954f1ac-9df6-4778-98b8-7ad4fbf743aa">false</Auswahl>
    <TaxCatchAll xmlns="f11d121d-f202-4ea4-901f-18147d4da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B05A29BC5D84FBCC519E9FC9CF8D1" ma:contentTypeVersion="39" ma:contentTypeDescription="Ein neues Dokument erstellen." ma:contentTypeScope="" ma:versionID="bcced05d8ff3ad30e481f736a316e804">
  <xsd:schema xmlns:xsd="http://www.w3.org/2001/XMLSchema" xmlns:xs="http://www.w3.org/2001/XMLSchema" xmlns:p="http://schemas.microsoft.com/office/2006/metadata/properties" xmlns:ns2="4b9e2702-fb0c-41ba-93a0-12a061892c49" xmlns:ns3="f11d121d-f202-4ea4-901f-18147d4da41e" xmlns:ns4="3954f1ac-9df6-4778-98b8-7ad4fbf743aa" targetNamespace="http://schemas.microsoft.com/office/2006/metadata/properties" ma:root="true" ma:fieldsID="ab162a7d94660ccb7013cc5334cde105" ns2:_="" ns3:_="" ns4:_="">
    <xsd:import namespace="4b9e2702-fb0c-41ba-93a0-12a061892c49"/>
    <xsd:import namespace="f11d121d-f202-4ea4-901f-18147d4da41e"/>
    <xsd:import namespace="3954f1ac-9df6-4778-98b8-7ad4fbf74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  <xsd:element ref="ns4:Ausw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e2702-fb0c-41ba-93a0-12a061892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121d-f202-4ea4-901f-18147d4da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fcb2a7-71fd-4477-97c7-c21edcdf5335}" ma:internalName="TaxCatchAll" ma:showField="CatchAllData" ma:web="f11d121d-f202-4ea4-901f-18147d4da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f1ac-9df6-4778-98b8-7ad4fbf743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d643c87-8475-4bb8-9a4c-73f245319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uswahl" ma:index="27" nillable="true" ma:displayName="Auswahl" ma:default="0" ma:description="Bilderauswahl von Carsten" ma:format="Dropdown" ma:internalName="Auswah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C753-8558-4C7B-85C9-9ED052D25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FD063-102B-44F2-B9CF-CC08243B2AB9}">
  <ds:schemaRefs>
    <ds:schemaRef ds:uri="http://schemas.microsoft.com/office/2006/metadata/properties"/>
    <ds:schemaRef ds:uri="http://schemas.microsoft.com/office/infopath/2007/PartnerControls"/>
    <ds:schemaRef ds:uri="3954f1ac-9df6-4778-98b8-7ad4fbf743aa"/>
    <ds:schemaRef ds:uri="f11d121d-f202-4ea4-901f-18147d4da41e"/>
  </ds:schemaRefs>
</ds:datastoreItem>
</file>

<file path=customXml/itemProps3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EA11-F695-41E9-81D5-1FD548446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e2702-fb0c-41ba-93a0-12a061892c49"/>
    <ds:schemaRef ds:uri="f11d121d-f202-4ea4-901f-18147d4da41e"/>
    <ds:schemaRef ds:uri="3954f1ac-9df6-4778-98b8-7ad4fbf74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AG_DE.dotx</Template>
  <TotalTime>0</TotalTime>
  <Pages>2</Pages>
  <Words>1079</Words>
  <Characters>293</Characters>
  <Application>Microsoft Office Word</Application>
  <DocSecurity>0</DocSecurity>
  <Lines>2</Lines>
  <Paragraphs>2</Paragraphs>
  <ScaleCrop>false</ScaleCrop>
  <Company>Hauni Maschinenbau AG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Glenn Göttsche</cp:lastModifiedBy>
  <cp:revision>62</cp:revision>
  <cp:lastPrinted>2020-08-22T21:40:00Z</cp:lastPrinted>
  <dcterms:created xsi:type="dcterms:W3CDTF">2025-05-13T15:22:00Z</dcterms:created>
  <dcterms:modified xsi:type="dcterms:W3CDTF">2026-03-09T13:55:00Z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0x01010079EB05A29BC5D84FBCC519E9FC9CF8D1</vt:lpwstr>
  </property>
  <property fmtid="{D5CDD505-2E9C-101B-9397-08002B2CF9AE}" pid="3" name="MSIP_Label_8db35b9b-34e3-4211-8ec1-253280c6bd5e_Enabled">
    <vt:lpwstr>true</vt:lpwstr>
  </property>
  <property fmtid="{D5CDD505-2E9C-101B-9397-08002B2CF9AE}" pid="4" name="MSIP_Label_8db35b9b-34e3-4211-8ec1-253280c6bd5e_SetDate">
    <vt:lpwstr>2026-03-04T07:19:17Z</vt:lpwstr>
  </property>
  <property fmtid="{D5CDD505-2E9C-101B-9397-08002B2CF9AE}" pid="5" name="MSIP_Label_8db35b9b-34e3-4211-8ec1-253280c6bd5e_Method">
    <vt:lpwstr>Privileged</vt:lpwstr>
  </property>
  <property fmtid="{D5CDD505-2E9C-101B-9397-08002B2CF9AE}" pid="6" name="MSIP_Label_8db35b9b-34e3-4211-8ec1-253280c6bd5e_Name">
    <vt:lpwstr>C1 - Public</vt:lpwstr>
  </property>
  <property fmtid="{D5CDD505-2E9C-101B-9397-08002B2CF9AE}" pid="7" name="MSIP_Label_8db35b9b-34e3-4211-8ec1-253280c6bd5e_SiteId">
    <vt:lpwstr>dca04e92-b0c8-46b4-9d33-f893be36d972</vt:lpwstr>
  </property>
  <property fmtid="{D5CDD505-2E9C-101B-9397-08002B2CF9AE}" pid="8" name="MSIP_Label_8db35b9b-34e3-4211-8ec1-253280c6bd5e_ActionId">
    <vt:lpwstr>f130250f-9a7f-43bf-a9f1-c48ad41aff7a</vt:lpwstr>
  </property>
  <property fmtid="{D5CDD505-2E9C-101B-9397-08002B2CF9AE}" pid="9" name="MSIP_Label_8db35b9b-34e3-4211-8ec1-253280c6bd5e_ContentBits">
    <vt:lpwstr>0</vt:lpwstr>
  </property>
  <property fmtid="{D5CDD505-2E9C-101B-9397-08002B2CF9AE}" pid="10" name="MSIP_Label_8db35b9b-34e3-4211-8ec1-253280c6bd5e_Tag">
    <vt:lpwstr>10, 0, 1, 1</vt:lpwstr>
  </property>
  <property fmtid="{D5CDD505-2E9C-101B-9397-08002B2CF9AE}" pid="11" name="MediaServiceImageTags">
    <vt:lpwstr/>
  </property>
</Properties>
</file>